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181" w:rsidRDefault="00CD5181" w:rsidP="00CD5181">
      <w:pPr>
        <w:pStyle w:val="1"/>
        <w:tabs>
          <w:tab w:val="left" w:pos="8080"/>
        </w:tabs>
        <w:jc w:val="center"/>
      </w:pPr>
    </w:p>
    <w:p w:rsidR="006C3D5E" w:rsidRDefault="006C3D5E" w:rsidP="00CD5181">
      <w:pPr>
        <w:spacing w:line="240" w:lineRule="auto"/>
        <w:rPr>
          <w:rFonts w:cs="Times New Roman"/>
          <w:szCs w:val="28"/>
        </w:rPr>
      </w:pPr>
    </w:p>
    <w:p w:rsidR="000E1AEF" w:rsidRDefault="00213651" w:rsidP="000E1AEF">
      <w:pPr>
        <w:spacing w:line="240" w:lineRule="auto"/>
        <w:rPr>
          <w:rFonts w:cs="Times New Roman"/>
          <w:szCs w:val="28"/>
        </w:rPr>
      </w:pPr>
      <w:r w:rsidRPr="0021365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18.4pt;margin-top:4.6pt;width:46.95pt;height:57.6pt;z-index:251662336">
            <v:imagedata r:id="rId8" o:title="" gain="86232f" blacklevel="1966f"/>
          </v:shape>
          <o:OLEObject Type="Embed" ProgID="PBrush" ShapeID="_x0000_s1027" DrawAspect="Content" ObjectID="_1663659656" r:id="rId9"/>
        </w:pict>
      </w:r>
    </w:p>
    <w:p w:rsidR="000E1AEF" w:rsidRDefault="000E1AEF" w:rsidP="000E1AEF">
      <w:pPr>
        <w:spacing w:line="240" w:lineRule="auto"/>
        <w:rPr>
          <w:rFonts w:cs="Times New Roman"/>
          <w:szCs w:val="28"/>
        </w:rPr>
      </w:pPr>
    </w:p>
    <w:p w:rsidR="000E1AEF" w:rsidRDefault="000E1AEF" w:rsidP="000E1AEF">
      <w:pPr>
        <w:pStyle w:val="1"/>
        <w:tabs>
          <w:tab w:val="left" w:pos="8080"/>
        </w:tabs>
        <w:jc w:val="center"/>
      </w:pPr>
    </w:p>
    <w:p w:rsidR="000E1AEF" w:rsidRDefault="000E1AEF" w:rsidP="000E1AEF">
      <w:pPr>
        <w:pStyle w:val="1"/>
        <w:tabs>
          <w:tab w:val="left" w:pos="8080"/>
        </w:tabs>
        <w:jc w:val="center"/>
      </w:pPr>
    </w:p>
    <w:p w:rsidR="000E1AEF" w:rsidRDefault="000E1AEF" w:rsidP="000E1AEF">
      <w:pPr>
        <w:pStyle w:val="1"/>
        <w:tabs>
          <w:tab w:val="left" w:pos="976"/>
          <w:tab w:val="left" w:pos="8080"/>
        </w:tabs>
        <w:jc w:val="center"/>
      </w:pPr>
    </w:p>
    <w:p w:rsidR="000E1AEF" w:rsidRDefault="000E1AEF" w:rsidP="000E1AEF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  <w:r>
        <w:rPr>
          <w:b/>
          <w:sz w:val="32"/>
        </w:rPr>
        <w:t>АДМИНИСТРАЦИЯ</w:t>
      </w:r>
    </w:p>
    <w:p w:rsidR="000E1AEF" w:rsidRDefault="000E1AEF" w:rsidP="000E1AEF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  <w:r>
        <w:rPr>
          <w:b/>
          <w:sz w:val="32"/>
        </w:rPr>
        <w:t>Песчанского муниципального образования</w:t>
      </w:r>
    </w:p>
    <w:p w:rsidR="000E1AEF" w:rsidRDefault="000E1AEF" w:rsidP="000E1AEF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  <w:r>
        <w:rPr>
          <w:b/>
          <w:sz w:val="32"/>
        </w:rPr>
        <w:t>Самойловского муниципального района Саратовской области</w:t>
      </w:r>
    </w:p>
    <w:p w:rsidR="000E1AEF" w:rsidRDefault="000E1AEF" w:rsidP="000E1AEF">
      <w:pPr>
        <w:pStyle w:val="2"/>
        <w:jc w:val="left"/>
        <w:rPr>
          <w:sz w:val="40"/>
        </w:rPr>
      </w:pPr>
    </w:p>
    <w:p w:rsidR="000E1AEF" w:rsidRPr="00F04643" w:rsidRDefault="000E1AEF" w:rsidP="000E1AEF">
      <w:pPr>
        <w:pStyle w:val="2"/>
        <w:rPr>
          <w:szCs w:val="28"/>
        </w:rPr>
      </w:pPr>
      <w:r w:rsidRPr="00F04643">
        <w:rPr>
          <w:szCs w:val="28"/>
        </w:rPr>
        <w:t>ПОСТАНОВЛЕНИЕ</w:t>
      </w:r>
    </w:p>
    <w:p w:rsidR="000E1AEF" w:rsidRPr="00847AA4" w:rsidRDefault="000E1AEF" w:rsidP="000E1AEF">
      <w:pPr>
        <w:pStyle w:val="ad"/>
      </w:pPr>
    </w:p>
    <w:p w:rsidR="000E1AEF" w:rsidRPr="00F04643" w:rsidRDefault="00F04643" w:rsidP="000E1AEF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1AEF" w:rsidRPr="00F04643">
        <w:rPr>
          <w:rFonts w:ascii="Times New Roman" w:hAnsi="Times New Roman" w:cs="Times New Roman"/>
          <w:b/>
          <w:sz w:val="28"/>
          <w:szCs w:val="28"/>
        </w:rPr>
        <w:t xml:space="preserve">т 15.11.2018 года № </w:t>
      </w:r>
      <w:r w:rsidR="000D422D" w:rsidRPr="00F04643">
        <w:rPr>
          <w:rFonts w:ascii="Times New Roman" w:hAnsi="Times New Roman" w:cs="Times New Roman"/>
          <w:b/>
          <w:sz w:val="28"/>
          <w:szCs w:val="28"/>
        </w:rPr>
        <w:t>92</w:t>
      </w:r>
    </w:p>
    <w:p w:rsidR="000E1AEF" w:rsidRPr="00F04643" w:rsidRDefault="000E1AEF" w:rsidP="000E1AEF">
      <w:pPr>
        <w:pStyle w:val="ad"/>
        <w:rPr>
          <w:b/>
          <w:sz w:val="28"/>
          <w:szCs w:val="28"/>
        </w:rPr>
      </w:pPr>
    </w:p>
    <w:p w:rsidR="000E1AEF" w:rsidRPr="00F04643" w:rsidRDefault="000E1AEF" w:rsidP="000E1AEF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F04643">
        <w:rPr>
          <w:rFonts w:ascii="Times New Roman" w:hAnsi="Times New Roman" w:cs="Times New Roman"/>
          <w:b/>
          <w:sz w:val="28"/>
          <w:szCs w:val="28"/>
        </w:rPr>
        <w:t>О внесении изменения в Постановление № 30 от 28.10.2013 года.</w:t>
      </w:r>
    </w:p>
    <w:p w:rsidR="000E1AEF" w:rsidRPr="00F04643" w:rsidRDefault="000E1AEF" w:rsidP="000E1AEF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F04643">
        <w:rPr>
          <w:rFonts w:ascii="Times New Roman" w:hAnsi="Times New Roman" w:cs="Times New Roman"/>
          <w:b/>
          <w:sz w:val="28"/>
          <w:szCs w:val="28"/>
        </w:rPr>
        <w:t>Об утверждении Схемы водоснабжения и водоотведения</w:t>
      </w:r>
    </w:p>
    <w:p w:rsidR="000E1AEF" w:rsidRPr="00F04643" w:rsidRDefault="000E1AEF" w:rsidP="000E1AEF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F04643">
        <w:rPr>
          <w:rFonts w:ascii="Times New Roman" w:hAnsi="Times New Roman" w:cs="Times New Roman"/>
          <w:b/>
          <w:sz w:val="28"/>
          <w:szCs w:val="28"/>
        </w:rPr>
        <w:t>в Песчанском муниципальном образовании</w:t>
      </w:r>
      <w:r w:rsidR="00D66A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4643">
        <w:rPr>
          <w:rFonts w:ascii="Times New Roman" w:hAnsi="Times New Roman" w:cs="Times New Roman"/>
          <w:b/>
          <w:sz w:val="28"/>
          <w:szCs w:val="28"/>
        </w:rPr>
        <w:t>Самойловского муниципального района</w:t>
      </w:r>
      <w:r w:rsidR="00D66A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4643">
        <w:rPr>
          <w:rFonts w:ascii="Times New Roman" w:hAnsi="Times New Roman" w:cs="Times New Roman"/>
          <w:b/>
          <w:sz w:val="28"/>
          <w:szCs w:val="28"/>
        </w:rPr>
        <w:t>Саратовской области</w:t>
      </w:r>
    </w:p>
    <w:p w:rsidR="000E1AEF" w:rsidRPr="00F04643" w:rsidRDefault="000E1AEF" w:rsidP="000E1AEF">
      <w:pPr>
        <w:pStyle w:val="ad"/>
        <w:rPr>
          <w:rFonts w:ascii="Times New Roman" w:hAnsi="Times New Roman" w:cs="Times New Roman"/>
          <w:b/>
        </w:rPr>
      </w:pPr>
    </w:p>
    <w:p w:rsidR="000E1AEF" w:rsidRPr="00B85F23" w:rsidRDefault="000E1AEF" w:rsidP="000E1AEF">
      <w:pPr>
        <w:pStyle w:val="ad"/>
        <w:rPr>
          <w:rFonts w:ascii="Times New Roman" w:hAnsi="Times New Roman" w:cs="Times New Roman"/>
        </w:rPr>
      </w:pPr>
    </w:p>
    <w:p w:rsidR="000E1AEF" w:rsidRDefault="000E1AEF" w:rsidP="000E1AEF">
      <w:pPr>
        <w:pStyle w:val="ad"/>
        <w:ind w:left="-142"/>
        <w:rPr>
          <w:rFonts w:ascii="Times New Roman" w:hAnsi="Times New Roman" w:cs="Times New Roman"/>
          <w:color w:val="FF0000"/>
          <w:sz w:val="28"/>
          <w:szCs w:val="28"/>
        </w:rPr>
      </w:pPr>
      <w:r w:rsidRPr="008E132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На основании ФЗ от 06.10.2005</w:t>
      </w:r>
      <w:r w:rsidRPr="008E1324">
        <w:rPr>
          <w:rFonts w:ascii="Times New Roman" w:hAnsi="Times New Roman" w:cs="Times New Roman"/>
          <w:sz w:val="28"/>
          <w:szCs w:val="28"/>
        </w:rPr>
        <w:t xml:space="preserve"> года № 131 ФЗ «Об общих принципах местного самоуправления в РФ» и ФЗ</w:t>
      </w:r>
      <w:r>
        <w:rPr>
          <w:rFonts w:ascii="Times New Roman" w:hAnsi="Times New Roman" w:cs="Times New Roman"/>
          <w:sz w:val="28"/>
          <w:szCs w:val="28"/>
        </w:rPr>
        <w:t xml:space="preserve"> от 07.12.2011 года № 416</w:t>
      </w:r>
      <w:r w:rsidRPr="008E1324">
        <w:rPr>
          <w:rFonts w:ascii="Times New Roman" w:hAnsi="Times New Roman" w:cs="Times New Roman"/>
          <w:sz w:val="28"/>
          <w:szCs w:val="28"/>
        </w:rPr>
        <w:t xml:space="preserve"> ФЗ «О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1AEF">
        <w:rPr>
          <w:rFonts w:ascii="Times New Roman" w:hAnsi="Times New Roman" w:cs="Times New Roman"/>
          <w:sz w:val="28"/>
          <w:szCs w:val="28"/>
        </w:rPr>
        <w:t>водоснабжении и водоотведении» Администрация Песчанского муниципального образования Самойловского района Саратовской области</w:t>
      </w:r>
    </w:p>
    <w:p w:rsidR="000E1AEF" w:rsidRPr="0038355B" w:rsidRDefault="000E1AEF" w:rsidP="000E1AEF">
      <w:pPr>
        <w:pStyle w:val="ad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38355B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0E1AEF" w:rsidRPr="00B85F23" w:rsidRDefault="000E1AEF" w:rsidP="000E1AEF">
      <w:pPr>
        <w:pStyle w:val="ad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1.Провести актуализацию в редакции схемы водоснабжения Песчанского муниципального образования.</w:t>
      </w:r>
    </w:p>
    <w:p w:rsidR="000E1AEF" w:rsidRPr="00B85F23" w:rsidRDefault="000E1AEF" w:rsidP="000E1AEF">
      <w:pPr>
        <w:pStyle w:val="ad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B85F23">
        <w:rPr>
          <w:rFonts w:ascii="Times New Roman" w:hAnsi="Times New Roman" w:cs="Times New Roman"/>
          <w:sz w:val="28"/>
          <w:szCs w:val="28"/>
        </w:rPr>
        <w:t xml:space="preserve">Утвердить </w:t>
      </w:r>
      <w:r>
        <w:rPr>
          <w:rFonts w:ascii="Times New Roman" w:hAnsi="Times New Roman" w:cs="Times New Roman"/>
          <w:sz w:val="28"/>
          <w:szCs w:val="28"/>
        </w:rPr>
        <w:t xml:space="preserve">актуализированные </w:t>
      </w:r>
      <w:r w:rsidRPr="00B85F23">
        <w:rPr>
          <w:rFonts w:ascii="Times New Roman" w:hAnsi="Times New Roman" w:cs="Times New Roman"/>
          <w:sz w:val="28"/>
          <w:szCs w:val="28"/>
        </w:rPr>
        <w:t xml:space="preserve">схемы </w:t>
      </w:r>
      <w:r>
        <w:rPr>
          <w:rFonts w:ascii="Times New Roman" w:hAnsi="Times New Roman" w:cs="Times New Roman"/>
          <w:sz w:val="28"/>
          <w:szCs w:val="28"/>
        </w:rPr>
        <w:t>водоснабжения и водоотведения</w:t>
      </w:r>
      <w:r w:rsidRPr="00B85F23">
        <w:rPr>
          <w:rFonts w:ascii="Times New Roman" w:hAnsi="Times New Roman" w:cs="Times New Roman"/>
          <w:sz w:val="28"/>
          <w:szCs w:val="28"/>
        </w:rPr>
        <w:t xml:space="preserve"> Песчанского муниципального образования согласно приложения.</w:t>
      </w:r>
    </w:p>
    <w:p w:rsidR="000E1AEF" w:rsidRPr="00B85F23" w:rsidRDefault="000E1AEF" w:rsidP="000E1AEF">
      <w:pPr>
        <w:pStyle w:val="ad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B85F23">
        <w:rPr>
          <w:rFonts w:ascii="Times New Roman" w:hAnsi="Times New Roman" w:cs="Times New Roman"/>
          <w:sz w:val="28"/>
          <w:szCs w:val="28"/>
        </w:rPr>
        <w:t xml:space="preserve">Обнародовать данное Постановление в специальных местах и разместить на </w:t>
      </w:r>
      <w:r>
        <w:rPr>
          <w:rFonts w:ascii="Times New Roman" w:hAnsi="Times New Roman" w:cs="Times New Roman"/>
          <w:sz w:val="28"/>
          <w:szCs w:val="28"/>
        </w:rPr>
        <w:t>официальном сайте администрации в сети «Интернет» по адресу:</w:t>
      </w:r>
      <w:r w:rsidRPr="000717A1">
        <w:rPr>
          <w:spacing w:val="-6"/>
          <w:sz w:val="28"/>
          <w:szCs w:val="28"/>
        </w:rPr>
        <w:t xml:space="preserve"> </w:t>
      </w:r>
      <w:r w:rsidRPr="000717A1">
        <w:rPr>
          <w:rFonts w:ascii="Times New Roman" w:hAnsi="Times New Roman" w:cs="Times New Roman"/>
          <w:spacing w:val="-6"/>
          <w:sz w:val="28"/>
          <w:szCs w:val="28"/>
          <w:lang w:val="en-US"/>
        </w:rPr>
        <w:t>http</w:t>
      </w:r>
      <w:r w:rsidRPr="000717A1">
        <w:rPr>
          <w:rFonts w:ascii="Times New Roman" w:hAnsi="Times New Roman" w:cs="Times New Roman"/>
          <w:spacing w:val="-6"/>
          <w:sz w:val="28"/>
          <w:szCs w:val="28"/>
        </w:rPr>
        <w:t>://</w:t>
      </w:r>
      <w:r w:rsidRPr="000717A1">
        <w:rPr>
          <w:rFonts w:ascii="Times New Roman" w:hAnsi="Times New Roman" w:cs="Times New Roman"/>
          <w:spacing w:val="-6"/>
          <w:sz w:val="28"/>
          <w:szCs w:val="28"/>
          <w:lang w:val="en-US"/>
        </w:rPr>
        <w:t>pesh</w:t>
      </w:r>
      <w:r w:rsidRPr="000717A1"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0717A1">
        <w:rPr>
          <w:rFonts w:ascii="Times New Roman" w:hAnsi="Times New Roman" w:cs="Times New Roman"/>
          <w:spacing w:val="-6"/>
          <w:sz w:val="28"/>
          <w:szCs w:val="28"/>
          <w:lang w:val="en-US"/>
        </w:rPr>
        <w:t>samoylovka</w:t>
      </w:r>
      <w:r w:rsidRPr="000717A1"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0717A1">
        <w:rPr>
          <w:rFonts w:ascii="Times New Roman" w:hAnsi="Times New Roman" w:cs="Times New Roman"/>
          <w:spacing w:val="-6"/>
          <w:sz w:val="28"/>
          <w:szCs w:val="28"/>
          <w:lang w:val="en-US"/>
        </w:rPr>
        <w:t>sarmo</w:t>
      </w:r>
      <w:r w:rsidRPr="000717A1"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0717A1">
        <w:rPr>
          <w:rFonts w:ascii="Times New Roman" w:hAnsi="Times New Roman" w:cs="Times New Roman"/>
          <w:spacing w:val="-6"/>
          <w:sz w:val="28"/>
          <w:szCs w:val="28"/>
          <w:lang w:val="en-US"/>
        </w:rPr>
        <w:t>ru</w:t>
      </w:r>
      <w:r w:rsidRPr="000717A1">
        <w:rPr>
          <w:rFonts w:ascii="Times New Roman" w:hAnsi="Times New Roman" w:cs="Times New Roman"/>
          <w:spacing w:val="-6"/>
          <w:sz w:val="28"/>
          <w:szCs w:val="28"/>
        </w:rPr>
        <w:t>/</w:t>
      </w:r>
    </w:p>
    <w:p w:rsidR="000E1AEF" w:rsidRDefault="000E1AEF" w:rsidP="000E1AEF">
      <w:pPr>
        <w:pStyle w:val="ad"/>
        <w:numPr>
          <w:ilvl w:val="0"/>
          <w:numId w:val="1"/>
        </w:numPr>
        <w:rPr>
          <w:sz w:val="28"/>
          <w:szCs w:val="28"/>
        </w:rPr>
      </w:pPr>
      <w:r w:rsidRPr="00B85F23">
        <w:rPr>
          <w:rFonts w:ascii="Times New Roman" w:hAnsi="Times New Roman" w:cs="Times New Roman"/>
          <w:sz w:val="28"/>
          <w:szCs w:val="28"/>
        </w:rPr>
        <w:t>Контроль за исполнением данного постановления оставляю за собой</w:t>
      </w:r>
      <w:r>
        <w:rPr>
          <w:sz w:val="28"/>
          <w:szCs w:val="28"/>
        </w:rPr>
        <w:t>.</w:t>
      </w:r>
    </w:p>
    <w:p w:rsidR="000E1AEF" w:rsidRDefault="000E1AEF" w:rsidP="000E1AEF">
      <w:pPr>
        <w:pStyle w:val="ad"/>
        <w:ind w:left="-142"/>
        <w:rPr>
          <w:sz w:val="28"/>
          <w:szCs w:val="28"/>
        </w:rPr>
      </w:pPr>
    </w:p>
    <w:p w:rsidR="000E1AEF" w:rsidRDefault="000E1AEF" w:rsidP="000E1AEF">
      <w:pPr>
        <w:pStyle w:val="ad"/>
        <w:ind w:left="-142"/>
        <w:rPr>
          <w:sz w:val="28"/>
          <w:szCs w:val="28"/>
        </w:rPr>
      </w:pPr>
    </w:p>
    <w:p w:rsidR="000E1AEF" w:rsidRDefault="000E1AEF" w:rsidP="000E1AEF">
      <w:pPr>
        <w:pStyle w:val="ad"/>
        <w:ind w:left="-142"/>
        <w:rPr>
          <w:sz w:val="28"/>
          <w:szCs w:val="28"/>
        </w:rPr>
      </w:pPr>
    </w:p>
    <w:p w:rsidR="000E1AEF" w:rsidRPr="001F0C56" w:rsidRDefault="000E1AEF" w:rsidP="001F0C56">
      <w:pPr>
        <w:spacing w:after="0" w:line="240" w:lineRule="auto"/>
        <w:rPr>
          <w:rFonts w:cs="Times New Roman"/>
          <w:b/>
          <w:szCs w:val="28"/>
        </w:rPr>
      </w:pPr>
    </w:p>
    <w:p w:rsidR="000E1AEF" w:rsidRPr="001F0C56" w:rsidRDefault="000E1AEF" w:rsidP="001F0C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0C56">
        <w:rPr>
          <w:rFonts w:ascii="Times New Roman" w:hAnsi="Times New Roman" w:cs="Times New Roman"/>
          <w:b/>
          <w:sz w:val="28"/>
          <w:szCs w:val="28"/>
        </w:rPr>
        <w:t xml:space="preserve">Глава Песчанского </w:t>
      </w:r>
    </w:p>
    <w:p w:rsidR="000E1AEF" w:rsidRPr="001F0C56" w:rsidRDefault="000E1AEF" w:rsidP="001F0C56">
      <w:pPr>
        <w:spacing w:after="0" w:line="240" w:lineRule="auto"/>
        <w:rPr>
          <w:rFonts w:cs="Times New Roman"/>
          <w:b/>
          <w:szCs w:val="28"/>
        </w:rPr>
      </w:pPr>
      <w:r w:rsidRPr="001F0C56">
        <w:rPr>
          <w:rFonts w:ascii="Times New Roman" w:hAnsi="Times New Roman" w:cs="Times New Roman"/>
          <w:b/>
          <w:sz w:val="28"/>
          <w:szCs w:val="28"/>
        </w:rPr>
        <w:t>муниципального образования                                           Загоруйко Л.М.</w:t>
      </w:r>
    </w:p>
    <w:p w:rsidR="000E1AEF" w:rsidRDefault="000E1AEF" w:rsidP="00A3179A">
      <w:pPr>
        <w:pStyle w:val="ad"/>
        <w:ind w:left="5103"/>
        <w:rPr>
          <w:rFonts w:ascii="Times New Roman" w:hAnsi="Times New Roman" w:cs="Times New Roman"/>
        </w:rPr>
      </w:pPr>
    </w:p>
    <w:p w:rsidR="000E1AEF" w:rsidRDefault="000E1AEF" w:rsidP="00A3179A">
      <w:pPr>
        <w:pStyle w:val="ad"/>
        <w:ind w:left="5103"/>
        <w:rPr>
          <w:rFonts w:ascii="Times New Roman" w:hAnsi="Times New Roman" w:cs="Times New Roman"/>
        </w:rPr>
      </w:pPr>
    </w:p>
    <w:p w:rsidR="000E1AEF" w:rsidRDefault="000E1AEF" w:rsidP="00A3179A">
      <w:pPr>
        <w:pStyle w:val="ad"/>
        <w:ind w:left="5103"/>
        <w:rPr>
          <w:rFonts w:ascii="Times New Roman" w:hAnsi="Times New Roman" w:cs="Times New Roman"/>
        </w:rPr>
      </w:pPr>
    </w:p>
    <w:p w:rsidR="000E1AEF" w:rsidRDefault="000E1AEF" w:rsidP="00A3179A">
      <w:pPr>
        <w:pStyle w:val="ad"/>
        <w:ind w:left="5103"/>
        <w:rPr>
          <w:rFonts w:ascii="Times New Roman" w:hAnsi="Times New Roman" w:cs="Times New Roman"/>
        </w:rPr>
      </w:pPr>
    </w:p>
    <w:p w:rsidR="000E1AEF" w:rsidRDefault="000E1AEF" w:rsidP="00A3179A">
      <w:pPr>
        <w:pStyle w:val="ad"/>
        <w:ind w:left="5103"/>
        <w:rPr>
          <w:rFonts w:ascii="Times New Roman" w:hAnsi="Times New Roman" w:cs="Times New Roman"/>
        </w:rPr>
      </w:pPr>
    </w:p>
    <w:p w:rsidR="00A3179A" w:rsidRDefault="00A3179A" w:rsidP="00A3179A">
      <w:pPr>
        <w:pStyle w:val="ad"/>
        <w:ind w:left="5103"/>
        <w:rPr>
          <w:rFonts w:ascii="Times New Roman" w:hAnsi="Times New Roman" w:cs="Times New Roman"/>
        </w:rPr>
      </w:pPr>
      <w:r w:rsidRPr="00B85F23">
        <w:rPr>
          <w:rFonts w:ascii="Times New Roman" w:hAnsi="Times New Roman" w:cs="Times New Roman"/>
        </w:rPr>
        <w:lastRenderedPageBreak/>
        <w:t>Приложение</w:t>
      </w:r>
      <w:r>
        <w:rPr>
          <w:rFonts w:ascii="Times New Roman" w:hAnsi="Times New Roman" w:cs="Times New Roman"/>
        </w:rPr>
        <w:t xml:space="preserve"> </w:t>
      </w:r>
      <w:r w:rsidRPr="00B85F23">
        <w:rPr>
          <w:rFonts w:ascii="Times New Roman" w:hAnsi="Times New Roman" w:cs="Times New Roman"/>
        </w:rPr>
        <w:t>к Постановлению Администрации</w:t>
      </w:r>
      <w:r>
        <w:rPr>
          <w:rFonts w:ascii="Times New Roman" w:hAnsi="Times New Roman" w:cs="Times New Roman"/>
        </w:rPr>
        <w:t xml:space="preserve"> </w:t>
      </w:r>
      <w:r w:rsidRPr="00B85F23">
        <w:rPr>
          <w:rFonts w:ascii="Times New Roman" w:hAnsi="Times New Roman" w:cs="Times New Roman"/>
        </w:rPr>
        <w:t xml:space="preserve">Песчанского МО </w:t>
      </w:r>
    </w:p>
    <w:p w:rsidR="00A3179A" w:rsidRPr="00B85F23" w:rsidRDefault="00A3179A" w:rsidP="00A3179A">
      <w:pPr>
        <w:pStyle w:val="ad"/>
        <w:ind w:left="5103"/>
        <w:rPr>
          <w:rFonts w:ascii="Times New Roman" w:hAnsi="Times New Roman" w:cs="Times New Roman"/>
        </w:rPr>
      </w:pPr>
      <w:r w:rsidRPr="004A5F4F">
        <w:rPr>
          <w:rFonts w:ascii="Times New Roman" w:hAnsi="Times New Roman" w:cs="Times New Roman"/>
        </w:rPr>
        <w:t xml:space="preserve">№ </w:t>
      </w:r>
      <w:r w:rsidR="000D422D" w:rsidRPr="004A5F4F">
        <w:rPr>
          <w:rFonts w:ascii="Times New Roman" w:hAnsi="Times New Roman" w:cs="Times New Roman"/>
        </w:rPr>
        <w:t xml:space="preserve">92 </w:t>
      </w:r>
      <w:r w:rsidR="000E1AEF" w:rsidRPr="004A5F4F">
        <w:rPr>
          <w:rFonts w:ascii="Times New Roman" w:hAnsi="Times New Roman" w:cs="Times New Roman"/>
        </w:rPr>
        <w:t>от</w:t>
      </w:r>
      <w:r w:rsidR="000E1AEF">
        <w:rPr>
          <w:rFonts w:ascii="Times New Roman" w:hAnsi="Times New Roman" w:cs="Times New Roman"/>
        </w:rPr>
        <w:t xml:space="preserve"> 15.11.2018</w:t>
      </w:r>
      <w:r>
        <w:rPr>
          <w:rFonts w:ascii="Times New Roman" w:hAnsi="Times New Roman" w:cs="Times New Roman"/>
        </w:rPr>
        <w:t xml:space="preserve"> года.</w:t>
      </w:r>
    </w:p>
    <w:p w:rsidR="006912C2" w:rsidRDefault="006912C2" w:rsidP="006912C2"/>
    <w:p w:rsidR="006912C2" w:rsidRDefault="006912C2" w:rsidP="006912C2"/>
    <w:p w:rsidR="006912C2" w:rsidRPr="00D03388" w:rsidRDefault="006912C2" w:rsidP="006912C2">
      <w:pPr>
        <w:jc w:val="center"/>
        <w:rPr>
          <w:rFonts w:ascii="Times New Roman" w:hAnsi="Times New Roman" w:cs="Times New Roman"/>
          <w:sz w:val="96"/>
          <w:szCs w:val="96"/>
        </w:rPr>
      </w:pPr>
      <w:r w:rsidRPr="00D03388">
        <w:rPr>
          <w:rFonts w:ascii="Times New Roman" w:hAnsi="Times New Roman" w:cs="Times New Roman"/>
          <w:sz w:val="96"/>
          <w:szCs w:val="96"/>
        </w:rPr>
        <w:t>Схема</w:t>
      </w:r>
    </w:p>
    <w:p w:rsidR="006912C2" w:rsidRDefault="006912C2" w:rsidP="006912C2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Водоснабжения</w:t>
      </w:r>
    </w:p>
    <w:p w:rsidR="00CD5181" w:rsidRDefault="00CD5181" w:rsidP="006912C2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и водоотведения</w:t>
      </w:r>
    </w:p>
    <w:p w:rsidR="006912C2" w:rsidRPr="00D03388" w:rsidRDefault="006912C2" w:rsidP="006912C2">
      <w:pPr>
        <w:jc w:val="center"/>
        <w:rPr>
          <w:rFonts w:ascii="Times New Roman" w:hAnsi="Times New Roman" w:cs="Times New Roman"/>
          <w:sz w:val="96"/>
          <w:szCs w:val="96"/>
        </w:rPr>
      </w:pPr>
      <w:r w:rsidRPr="00D03388">
        <w:rPr>
          <w:rFonts w:ascii="Times New Roman" w:hAnsi="Times New Roman" w:cs="Times New Roman"/>
          <w:sz w:val="96"/>
          <w:szCs w:val="96"/>
        </w:rPr>
        <w:t>Песчанского</w:t>
      </w:r>
    </w:p>
    <w:p w:rsidR="006912C2" w:rsidRPr="00D03388" w:rsidRDefault="006912C2" w:rsidP="006912C2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м</w:t>
      </w:r>
      <w:r w:rsidRPr="00D03388">
        <w:rPr>
          <w:rFonts w:ascii="Times New Roman" w:hAnsi="Times New Roman" w:cs="Times New Roman"/>
          <w:sz w:val="96"/>
          <w:szCs w:val="96"/>
        </w:rPr>
        <w:t>униципального образования</w:t>
      </w:r>
    </w:p>
    <w:p w:rsidR="006912C2" w:rsidRPr="00D03388" w:rsidRDefault="006912C2" w:rsidP="006912C2">
      <w:pPr>
        <w:rPr>
          <w:rFonts w:ascii="Times New Roman" w:hAnsi="Times New Roman" w:cs="Times New Roman"/>
          <w:sz w:val="96"/>
          <w:szCs w:val="96"/>
        </w:rPr>
      </w:pPr>
    </w:p>
    <w:p w:rsidR="006912C2" w:rsidRDefault="006912C2" w:rsidP="006912C2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с</w:t>
      </w:r>
      <w:r w:rsidRPr="00D03388">
        <w:rPr>
          <w:rFonts w:ascii="Times New Roman" w:hAnsi="Times New Roman" w:cs="Times New Roman"/>
          <w:sz w:val="96"/>
          <w:szCs w:val="96"/>
        </w:rPr>
        <w:t xml:space="preserve"> Криуша</w:t>
      </w:r>
    </w:p>
    <w:p w:rsidR="00A47ED4" w:rsidRDefault="00A47ED4" w:rsidP="00406A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A5562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b/>
          <w:bCs/>
          <w:color w:val="4A5562"/>
          <w:sz w:val="28"/>
          <w:szCs w:val="28"/>
          <w:lang w:eastAsia="ru-RU"/>
        </w:rPr>
        <w:t> </w:t>
      </w:r>
      <w:r w:rsidR="009E3A32">
        <w:rPr>
          <w:rFonts w:ascii="Times New Roman" w:eastAsia="Times New Roman" w:hAnsi="Times New Roman" w:cs="Times New Roman"/>
          <w:b/>
          <w:bCs/>
          <w:color w:val="4A5562"/>
          <w:sz w:val="28"/>
          <w:szCs w:val="28"/>
          <w:lang w:eastAsia="ru-RU"/>
        </w:rPr>
        <w:t>2018 год</w:t>
      </w:r>
    </w:p>
    <w:p w:rsidR="009E3A32" w:rsidRDefault="009E3A32" w:rsidP="00406A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A5562"/>
          <w:sz w:val="28"/>
          <w:szCs w:val="28"/>
          <w:lang w:eastAsia="ru-RU"/>
        </w:rPr>
      </w:pPr>
    </w:p>
    <w:p w:rsidR="009E3A32" w:rsidRDefault="009E3A32" w:rsidP="00406A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</w:pPr>
    </w:p>
    <w:p w:rsidR="006C3D5E" w:rsidRPr="00540FC0" w:rsidRDefault="006C3D5E" w:rsidP="00406A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</w:pPr>
    </w:p>
    <w:p w:rsidR="00A47ED4" w:rsidRPr="00540FC0" w:rsidRDefault="00A47ED4" w:rsidP="00406A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b/>
          <w:bCs/>
          <w:color w:val="4A5562"/>
          <w:sz w:val="28"/>
          <w:szCs w:val="28"/>
          <w:lang w:eastAsia="ru-RU"/>
        </w:rPr>
        <w:lastRenderedPageBreak/>
        <w:t>ВВЕДЕНИЕ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водоснабжени</w:t>
      </w:r>
      <w:r w:rsidR="00811F7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водоотведения Песчан</w:t>
      </w:r>
      <w:r w:rsidR="00760E35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муниципального образования</w:t>
      </w:r>
      <w:r w:rsidR="00811F7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Самойловского района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F7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Саратовской  области</w:t>
      </w:r>
      <w:r w:rsidR="00ED7B0E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3A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период до 2025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разработана на основании следующих документов:</w:t>
      </w:r>
    </w:p>
    <w:p w:rsidR="00491299" w:rsidRPr="00540FC0" w:rsidRDefault="00A47ED4" w:rsidP="006912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91299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№ </w:t>
      </w:r>
      <w:r w:rsidR="00491299" w:rsidRPr="009E3A32">
        <w:rPr>
          <w:rFonts w:ascii="Times New Roman" w:eastAsia="Times New Roman" w:hAnsi="Times New Roman" w:cs="Times New Roman"/>
          <w:sz w:val="28"/>
          <w:szCs w:val="28"/>
          <w:lang w:eastAsia="ru-RU"/>
        </w:rPr>
        <w:t>17 от 22.05.2013</w:t>
      </w:r>
      <w:r w:rsidR="00491299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 Администрации Песчанского муниципального образования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1299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912C2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разработке</w:t>
      </w:r>
      <w:r w:rsidR="00491299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графика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1299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</w:t>
      </w:r>
      <w:r w:rsidR="00491299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водоснабжения и водоотведения </w:t>
      </w:r>
      <w:r w:rsidR="00491299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Песчанского 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491299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униципального образования Самойловского муниципального района Саратовской области».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Федерального закона от</w:t>
      </w:r>
      <w:r w:rsidR="006912C2">
        <w:rPr>
          <w:rFonts w:ascii="Times New Roman" w:eastAsia="Times New Roman" w:hAnsi="Times New Roman" w:cs="Times New Roman"/>
          <w:sz w:val="28"/>
          <w:szCs w:val="28"/>
          <w:lang w:eastAsia="ru-RU"/>
        </w:rPr>
        <w:t>07.12.2011 года № 416 ФЗ-ФЗ «О водоснабжении и водоотведении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11F77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включает первоочередные мероприятия по созданию и развитию централизованных систем водоснабжения и водоотведения, повышению надежности функционирования этих систем и обеспечивающие комфортные и безопасные условия для проживания людей в </w:t>
      </w:r>
      <w:r w:rsidR="00811F7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Песчанском муниципальном образовании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охватывают следующие объекты системы коммунальной инфраструктуры: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 системе водоснабжения – водозаборы (под</w:t>
      </w:r>
      <w:r w:rsidR="00A16CC1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земные),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насосные станции, магистральные сети водопровода;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условиях недостатка собственных средств на проведение работ по модернизации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существующих сетей и сооружений, строительству новых объектов систем водоснабжения и водоотведения, затраты на реализацию мероприятий схемы планируется финансировать </w:t>
      </w:r>
      <w:r w:rsidR="00691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участвуя в областных целевых программах и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денежных средств потребителей путем установления тарифов на подключение к системам водоснабжения и водоотведения.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включает: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паспорт схемы;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пояснительную записку с кратким описанием существующих систем водоснабжения и водоотведения</w:t>
      </w:r>
      <w:r w:rsidR="00C7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F7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Песчанском муниципальном образовании</w:t>
      </w:r>
      <w:r w:rsidR="00ED7B0E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и анализом существующих технических и технологических проблем;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цели и задачи схемы, предложения по их решению, описание ожидаемых результатов реализации мероприятий схемы;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перечень мероприятий по реализации схемы водоснабжения и водоотведения,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схемы и ее этапы;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обоснование финансовых затрат на выполнение мероприятий с распределением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по этапам работ, обоснование потребности в необходимых финансовых ресурсах;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основные финансовые показатели схемы.</w:t>
      </w:r>
    </w:p>
    <w:p w:rsidR="00A47ED4" w:rsidRPr="00540FC0" w:rsidRDefault="00C73F78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ПАСПОРТ СХЕМЫ ВОДОСНАБЖЕНИЯ </w:t>
      </w:r>
      <w:r w:rsidR="00E4362F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ПЕСЧАНСКОГО МУНИЦИПАЛЬНОГО ОБРАЗОВАНИЯ </w:t>
      </w:r>
      <w:r w:rsidR="009E3A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ПЕРИОД ДО 2025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водоснабжения и водоотведения</w:t>
      </w:r>
      <w:r w:rsidR="00811F7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Песчанского муниципального образов</w:t>
      </w:r>
      <w:r w:rsidR="00E4362F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1F7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Саратовской  области </w:t>
      </w:r>
      <w:r w:rsidR="009E3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период до 2025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Инициатор проекта (муниципальный заказчик)</w:t>
      </w:r>
    </w:p>
    <w:p w:rsidR="00A47ED4" w:rsidRPr="00540FC0" w:rsidRDefault="00D9112B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="00811F7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Песчанского муниципального образования Самойловского района Саратовской области.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 проекта</w:t>
      </w:r>
      <w:r w:rsidR="00C73F7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Россия, </w:t>
      </w:r>
      <w:r w:rsidR="00811F7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Саратовская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область, </w:t>
      </w:r>
      <w:r w:rsidR="00811F7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Самойловский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</w:t>
      </w:r>
      <w:r w:rsidR="00811F77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Песчанское муниципальное образование</w:t>
      </w:r>
      <w:r w:rsidR="00ED7B0E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село Криуша</w:t>
      </w:r>
      <w:r w:rsidR="006912C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E523E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улица Почтовая дом № 3.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Нормативно-правовая база для разработки схемы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-Федеральный закон от 7 декабря 2011 года № 416-ФЗ «О водоснабжении и водоотведении»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-Федеральный закон от 30 декабря 2004 года № 210-ФЗ «Об основах регулирования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тарифов организаций коммунального комплекса»;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Водный кодекс Российской Федерации.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 31.13330.2012 «Водоснабжение. Наружные сети и сооружения».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Актуализированная редакция СНИП 2.04.02-84* Приказ Министерства регионального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Российской Федерации от 29 декабря 2011 года № 635/14;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 32.13330.2012 «Канализация. Наружные сети и сооружения».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Актуализированная редакция СНИП 2.04.03-85* Приказ Министерства регионального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Российской Федерации № 635/11 СП (Свод правил) от 29 декабря 2011 года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№ 13330 2012;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СНиП 2.04.01-85* «Внутренний водопровод и канализация зданий» (Официальное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издание), М.: ГУП ЦПП, 2003. Дата редакции: 01.01.2003;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 Министерства регионального развития Российской Федерации от 6 мая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2011 года № 204 «О разработке программ комплексного развития систем коммунальной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инфраструктуры муниципальных образований»;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схемы: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обеспечение развития систем централизованного водоснабжения и водоотведения для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существующего и нового строительства жилищного комплекса, а также объектов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социально-культурного и рекреацион</w:t>
      </w:r>
      <w:r w:rsidR="009E3A3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назначения в период до 2025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увеличение объемов производства коммунальной продукции (оказание услуг) по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водоснабжению и водоотведению при повышении качества и сохранении приемлемости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действующей ценовой политики;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улучшение работы систем водоснабжения и водоотведения;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качества питьевой воды, поступающей к потребителям;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обеспечение надежного централизованного и экологически безопасного отведения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стоков и их очистку, соответствующую экологическим нормативам;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снижение вредного воздействия на окружающую среду.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достижения цели: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реконструкция существующих водозаборных узлов;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новых водозаборных узлов с установками водоподготовки;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-- строительство централизованной сети магистральных водоводов, обеспечивающих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качественного снабжения водой населения и юридических лиц</w:t>
      </w:r>
      <w:r w:rsidR="00AF7C12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Песчанского муниципального образования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BE2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реконструкция существующих сетей;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централизованной сети водоотведения;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модернизация объектов инженерной инфраструктуры путем внедрения ресурсо- и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энергосберегающих технологий;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установка приборов учета;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обеспечение подключения вновь строящихся (реконструируемых) объектов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недвижимости к системам водоснабжения и водоотведения с гарантированным объемом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заявленных мощностей в конкретной точке на существующем трубопроводе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необходимого диаметра.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и этапы реализации схемы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б</w:t>
      </w:r>
      <w:r w:rsidR="009E3A3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удет реализована в период с 2019 по 2025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годы. В проекте выделяются 3 этапа,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каждом из которых планируется реконструкция и строительство новых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производственных мощностей коммунальной инфраструктуры:</w:t>
      </w:r>
    </w:p>
    <w:p w:rsidR="00A47ED4" w:rsidRPr="004A5F4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</w:t>
      </w:r>
      <w:r w:rsidR="009E3A32"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>ый этап строительства- 2019-2020</w:t>
      </w:r>
      <w:r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годы: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реконструкция существующих водозаборных узлов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строительство узла водоподготовки на существующих водозаборах;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строительство магистральных водоводов для обеспечения водой вновь застроенных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территорий 1-й очереди строительства;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канализационных очистных сооружений с применением новых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технологий очистки сточных вод;</w:t>
      </w:r>
    </w:p>
    <w:p w:rsidR="00A47ED4" w:rsidRPr="00540FC0" w:rsidRDefault="006912C2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этап ст</w:t>
      </w:r>
      <w:r w:rsidR="009E3A3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роительства- 2020-2023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годы: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реконструкция существующих водозаборных устройств (ВЗУ);</w:t>
      </w:r>
    </w:p>
    <w:p w:rsidR="00A47ED4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скважин;</w:t>
      </w:r>
    </w:p>
    <w:p w:rsidR="00041CAC" w:rsidRPr="00540FC0" w:rsidRDefault="00041CAC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колодцев в селе Песчанка;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станции водоподготовки на существующих водозаборах;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строительство магистральных водоводов для планируемой на расчетный срок застройки;</w:t>
      </w:r>
    </w:p>
    <w:p w:rsidR="00A47ED4" w:rsidRPr="00540FC0" w:rsidRDefault="006912C2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этап строительства -2019</w:t>
      </w:r>
      <w:r w:rsidR="009E3A32">
        <w:rPr>
          <w:rFonts w:ascii="Times New Roman" w:eastAsia="Times New Roman" w:hAnsi="Times New Roman" w:cs="Times New Roman"/>
          <w:sz w:val="28"/>
          <w:szCs w:val="28"/>
          <w:lang w:eastAsia="ru-RU"/>
        </w:rPr>
        <w:t>-2025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(расчетный срок):</w:t>
      </w:r>
    </w:p>
    <w:p w:rsidR="00041CAC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скважин;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канализационных очистных сооружений.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Финансовые ресурсы, необходимые для реализации схемы</w:t>
      </w:r>
    </w:p>
    <w:p w:rsidR="00A47ED4" w:rsidRPr="00540FC0" w:rsidRDefault="00392E3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объем финансирования мероприятий,  предусмотренных схемой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</w:t>
      </w:r>
      <w:r w:rsid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5,2 мил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2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руб.,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числе:</w:t>
      </w:r>
    </w:p>
    <w:p w:rsidR="00A47ED4" w:rsidRPr="00540FC0" w:rsidRDefault="0020206A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5,2 мил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руб. - финансирование мероприятий по водоснабжению;</w:t>
      </w:r>
    </w:p>
    <w:p w:rsidR="00A47ED4" w:rsidRPr="00540FC0" w:rsidRDefault="0020206A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200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,0 тыс. руб. - финансирование мероприятий по водоотведению.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 мероприятий планируется проводить за счет получаемой прибыли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предприятия коммунального хозяйства от продажи воды и оказания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 по приему сточных вод, в части установления надбавки к ценам (тарифам) для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потребителей, платы за подключение к инженерным системам водоснабжения и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водоотведения, а также и за счет средств внебюджетных источников.</w:t>
      </w:r>
    </w:p>
    <w:p w:rsidR="00A47ED4" w:rsidRPr="0020206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объем финансирования развития схемы водоснабжения и водоотведения в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3A32">
        <w:rPr>
          <w:rFonts w:ascii="Times New Roman" w:eastAsia="Times New Roman" w:hAnsi="Times New Roman" w:cs="Times New Roman"/>
          <w:sz w:val="28"/>
          <w:szCs w:val="28"/>
          <w:lang w:eastAsia="ru-RU"/>
        </w:rPr>
        <w:t>2019-2025</w:t>
      </w:r>
      <w:r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годах составляет:</w:t>
      </w:r>
    </w:p>
    <w:p w:rsidR="00A47ED4" w:rsidRPr="0020206A" w:rsidRDefault="0020206A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всего – 5,2 мил</w:t>
      </w:r>
      <w:r w:rsidR="00A47ED4"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</w:t>
      </w:r>
    </w:p>
    <w:p w:rsidR="00A47ED4" w:rsidRPr="0020206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том числе:</w:t>
      </w:r>
    </w:p>
    <w:p w:rsidR="00A47ED4" w:rsidRPr="0020206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местный бюджет </w:t>
      </w:r>
      <w:r w:rsidR="0020206A"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206A"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>1,5 мил</w:t>
      </w:r>
      <w:r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рублей;</w:t>
      </w:r>
    </w:p>
    <w:p w:rsidR="00A47ED4" w:rsidRPr="0020206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обслуживающая организация – </w:t>
      </w:r>
      <w:r w:rsidR="0020206A"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>0,7 тыс. рублей</w:t>
      </w:r>
    </w:p>
    <w:p w:rsidR="00A47ED4" w:rsidRPr="0020206A" w:rsidRDefault="0020206A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внебюджетные источники - 3,0 мил</w:t>
      </w:r>
      <w:r w:rsidR="00A47ED4" w:rsidRP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Ожидаемые результаты от реализации мероприятий схемы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Создание современной коммунальной инфраструктуры сельских населенных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пунктов.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Повышение качества предоставления коммунальных услуг.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Снижение уровня износа объектов водоснабжения и водоотведения.</w:t>
      </w:r>
    </w:p>
    <w:p w:rsidR="00E4362F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Улучшение экологической ситуации на территории </w:t>
      </w:r>
      <w:r w:rsidR="00E4362F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Песчанского муниципального образования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Создание благоприятных условий для привлечения средств внебюджетных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источников (в том числе средств частных инвесторов, кредитных средств и личных</w:t>
      </w:r>
      <w:r w:rsidR="009E3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граждан) с целью финансирования проектов модернизации и строительства</w:t>
      </w:r>
      <w:r w:rsidR="00067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 водоснабжения и водоотведения.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>6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Обеспечение сетями водоснабжения и водоотведения земельных участков,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определенных для вновь строящегося жилищного фонда и объектов производственного, рекреационного и социально-культурного назначения.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7. Увеличение мощности систем водоснабжения и водоотведения.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исполнения инвестиционной программы</w:t>
      </w:r>
      <w:r w:rsidR="00806B60"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перативный контроль осуществляет </w:t>
      </w:r>
      <w:r w:rsidR="00806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r w:rsidR="00E4362F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Песчанского муниципального образования</w:t>
      </w:r>
    </w:p>
    <w:p w:rsidR="00A47ED4" w:rsidRPr="00067141" w:rsidRDefault="00A47ED4" w:rsidP="00406A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71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2. ОБЩИЕ СВЕДЕНИЯ</w:t>
      </w:r>
    </w:p>
    <w:p w:rsidR="00A47ED4" w:rsidRPr="00067141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71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2.1. Общие сведения о </w:t>
      </w:r>
      <w:r w:rsidR="00AF7C12" w:rsidRPr="000671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Песчанском муниципальном образовании Самойловского </w:t>
      </w:r>
      <w:r w:rsidRPr="000671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муниципального</w:t>
      </w:r>
      <w:r w:rsid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671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района </w:t>
      </w:r>
      <w:r w:rsidR="00AF7C12" w:rsidRPr="000671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Саратовской </w:t>
      </w:r>
      <w:r w:rsidRPr="000671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области.</w:t>
      </w:r>
    </w:p>
    <w:p w:rsidR="00A47ED4" w:rsidRPr="00540FC0" w:rsidRDefault="0044349D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 Законом Саратовской</w:t>
      </w:r>
      <w:r w:rsidR="00D75820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 от 29.12.2004</w:t>
      </w:r>
      <w:r w:rsidR="00514CDE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116-ЗСО</w:t>
      </w:r>
      <w:r w:rsidR="00335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</w:t>
      </w:r>
      <w:r w:rsidR="00514CDE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образованиях входящих в состав Самойловского муниципального района</w:t>
      </w:r>
      <w:r w:rsidR="00A16CC1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в результате слияния Песчанского и Каменского </w:t>
      </w:r>
      <w:r w:rsidR="00514CDE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округов Само</w:t>
      </w:r>
      <w:r w:rsidR="00A16CC1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йловского муниципального района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образованно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Песчанское муниципальное образование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администр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ативным центром — с. Криуша</w:t>
      </w:r>
      <w:r w:rsidR="00080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0E35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Песчанское муниципальное образование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входит в состав </w:t>
      </w:r>
      <w:r w:rsidR="00760E35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Самойловского 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60E35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униципального района Саратовской 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области. </w:t>
      </w:r>
      <w:r w:rsidR="00760E35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территории поселения протекает</w:t>
      </w:r>
      <w:r w:rsidR="00080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0E35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 Терса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севере грани</w:t>
      </w:r>
      <w:r w:rsidR="00514CDE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 с Балашовским</w:t>
      </w:r>
      <w:r w:rsidR="00ED7B0E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районом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4CDE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северо-востоке с Калининским районом  с запада и юга граничит с Самойловским и Краснознаменским муниципальными </w:t>
      </w:r>
      <w:r w:rsidR="00514CDE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образованиями</w:t>
      </w:r>
      <w:r w:rsidR="004301B8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. Муниципальное образование разделяет река Терса, и автодорога Самойловка –</w:t>
      </w:r>
      <w:r w:rsidR="00BF03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01B8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Казачка.</w:t>
      </w:r>
    </w:p>
    <w:p w:rsidR="00A47ED4" w:rsidRPr="00080DCA" w:rsidRDefault="00AF7C12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областного центра (г. Саратова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Песчанское муниципальное образование находится на расстоянии 19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0 км, от 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р.п. Самойловка 16 км. 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Площадь территории сельского поселения в его современных администра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тивных границах составляет 26061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га .</w:t>
      </w:r>
    </w:p>
    <w:p w:rsidR="00A47ED4" w:rsidRPr="00080DCA" w:rsidRDefault="00AF7C12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Песча</w:t>
      </w:r>
      <w:r w:rsidR="00B5374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нское муниципальное образование объединяет 5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населенных пунктов: сел</w:t>
      </w:r>
      <w:r w:rsidR="00B5374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Песчанка, село Криуша, село Каменка, поселок Выскубов поселок Штейнгардт.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Численность населения</w:t>
      </w:r>
      <w:r w:rsidR="00FC233B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Песчанском муниципальном образовании Самойловского муниципального района</w:t>
      </w:r>
      <w:r w:rsidR="00E4362F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01.01.201</w:t>
      </w:r>
      <w:r w:rsidR="00BF03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540FC0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 xml:space="preserve"> – </w:t>
      </w:r>
      <w:r w:rsidR="00E4362F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D422D">
        <w:rPr>
          <w:rFonts w:ascii="Times New Roman" w:eastAsia="Times New Roman" w:hAnsi="Times New Roman" w:cs="Times New Roman"/>
          <w:sz w:val="28"/>
          <w:szCs w:val="28"/>
          <w:lang w:eastAsia="ru-RU"/>
        </w:rPr>
        <w:t>660</w:t>
      </w:r>
      <w:r w:rsidRPr="00540FC0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 xml:space="preserve"> человек.</w:t>
      </w:r>
    </w:p>
    <w:tbl>
      <w:tblPr>
        <w:tblStyle w:val="a7"/>
        <w:tblW w:w="0" w:type="auto"/>
        <w:tblLook w:val="04A0"/>
      </w:tblPr>
      <w:tblGrid>
        <w:gridCol w:w="3463"/>
        <w:gridCol w:w="3114"/>
        <w:gridCol w:w="2994"/>
      </w:tblGrid>
      <w:tr w:rsidR="00E4362F" w:rsidRPr="00540FC0" w:rsidTr="00E4362F">
        <w:tc>
          <w:tcPr>
            <w:tcW w:w="3463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114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2994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домов</w:t>
            </w:r>
          </w:p>
        </w:tc>
      </w:tr>
      <w:tr w:rsidR="00E4362F" w:rsidRPr="00540FC0" w:rsidTr="00E4362F">
        <w:tc>
          <w:tcPr>
            <w:tcW w:w="3463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0D42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Песчанка</w:t>
            </w:r>
          </w:p>
        </w:tc>
        <w:tc>
          <w:tcPr>
            <w:tcW w:w="3114" w:type="dxa"/>
          </w:tcPr>
          <w:p w:rsidR="00E4362F" w:rsidRPr="000D422D" w:rsidRDefault="000D422D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22D">
              <w:rPr>
                <w:rFonts w:ascii="Times New Roman" w:hAnsi="Times New Roman" w:cs="Times New Roman"/>
                <w:sz w:val="28"/>
                <w:szCs w:val="28"/>
              </w:rPr>
              <w:t>585</w:t>
            </w:r>
          </w:p>
        </w:tc>
        <w:tc>
          <w:tcPr>
            <w:tcW w:w="2994" w:type="dxa"/>
          </w:tcPr>
          <w:p w:rsidR="00E4362F" w:rsidRPr="000D422D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22D">
              <w:rPr>
                <w:rFonts w:ascii="Times New Roman" w:hAnsi="Times New Roman" w:cs="Times New Roman"/>
                <w:sz w:val="28"/>
                <w:szCs w:val="28"/>
              </w:rPr>
              <w:t>387</w:t>
            </w:r>
          </w:p>
        </w:tc>
      </w:tr>
      <w:tr w:rsidR="00E4362F" w:rsidRPr="00540FC0" w:rsidTr="00E4362F">
        <w:tc>
          <w:tcPr>
            <w:tcW w:w="3463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с Криуша</w:t>
            </w:r>
          </w:p>
        </w:tc>
        <w:tc>
          <w:tcPr>
            <w:tcW w:w="3114" w:type="dxa"/>
          </w:tcPr>
          <w:p w:rsidR="00E4362F" w:rsidRPr="000D422D" w:rsidRDefault="000D422D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22D">
              <w:rPr>
                <w:rFonts w:ascii="Times New Roman" w:hAnsi="Times New Roman" w:cs="Times New Roman"/>
                <w:sz w:val="28"/>
                <w:szCs w:val="28"/>
              </w:rPr>
              <w:t>475</w:t>
            </w:r>
          </w:p>
        </w:tc>
        <w:tc>
          <w:tcPr>
            <w:tcW w:w="2994" w:type="dxa"/>
          </w:tcPr>
          <w:p w:rsidR="00E4362F" w:rsidRPr="000D422D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22D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E4362F" w:rsidRPr="00540FC0" w:rsidTr="00E4362F">
        <w:tc>
          <w:tcPr>
            <w:tcW w:w="3463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с.Каменка</w:t>
            </w:r>
          </w:p>
        </w:tc>
        <w:tc>
          <w:tcPr>
            <w:tcW w:w="3114" w:type="dxa"/>
          </w:tcPr>
          <w:p w:rsidR="00E4362F" w:rsidRPr="000D422D" w:rsidRDefault="000D422D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22D">
              <w:rPr>
                <w:rFonts w:ascii="Times New Roman" w:hAnsi="Times New Roman" w:cs="Times New Roman"/>
                <w:sz w:val="28"/>
                <w:szCs w:val="28"/>
              </w:rPr>
              <w:t>571</w:t>
            </w:r>
          </w:p>
        </w:tc>
        <w:tc>
          <w:tcPr>
            <w:tcW w:w="2994" w:type="dxa"/>
          </w:tcPr>
          <w:p w:rsidR="00E4362F" w:rsidRPr="000D422D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22D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E4362F" w:rsidRPr="00540FC0" w:rsidTr="00E4362F">
        <w:tc>
          <w:tcPr>
            <w:tcW w:w="3463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с .Штейнгардт</w:t>
            </w:r>
          </w:p>
        </w:tc>
        <w:tc>
          <w:tcPr>
            <w:tcW w:w="3114" w:type="dxa"/>
          </w:tcPr>
          <w:p w:rsidR="00E4362F" w:rsidRPr="000D422D" w:rsidRDefault="000D422D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22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994" w:type="dxa"/>
          </w:tcPr>
          <w:p w:rsidR="00E4362F" w:rsidRPr="000D422D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22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E4362F" w:rsidRPr="00540FC0" w:rsidTr="00E4362F">
        <w:tc>
          <w:tcPr>
            <w:tcW w:w="3463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hAnsi="Times New Roman" w:cs="Times New Roman"/>
                <w:sz w:val="28"/>
                <w:szCs w:val="28"/>
              </w:rPr>
              <w:t>с. Выскубово</w:t>
            </w:r>
          </w:p>
        </w:tc>
        <w:tc>
          <w:tcPr>
            <w:tcW w:w="3114" w:type="dxa"/>
          </w:tcPr>
          <w:p w:rsidR="00E4362F" w:rsidRPr="000D422D" w:rsidRDefault="000D422D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22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94" w:type="dxa"/>
          </w:tcPr>
          <w:p w:rsidR="00E4362F" w:rsidRPr="000D422D" w:rsidRDefault="000D422D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22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4362F" w:rsidRPr="00540FC0" w:rsidTr="00E4362F">
        <w:tc>
          <w:tcPr>
            <w:tcW w:w="3463" w:type="dxa"/>
          </w:tcPr>
          <w:p w:rsidR="00E4362F" w:rsidRPr="00540FC0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4" w:type="dxa"/>
          </w:tcPr>
          <w:p w:rsidR="00E4362F" w:rsidRPr="000D422D" w:rsidRDefault="00E4362F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2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D422D" w:rsidRPr="000D422D">
              <w:rPr>
                <w:rFonts w:ascii="Times New Roman" w:hAnsi="Times New Roman" w:cs="Times New Roman"/>
                <w:sz w:val="28"/>
                <w:szCs w:val="28"/>
              </w:rPr>
              <w:t>660</w:t>
            </w:r>
          </w:p>
        </w:tc>
        <w:tc>
          <w:tcPr>
            <w:tcW w:w="2994" w:type="dxa"/>
          </w:tcPr>
          <w:p w:rsidR="00E4362F" w:rsidRPr="000D422D" w:rsidRDefault="000D422D" w:rsidP="00406A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22D">
              <w:rPr>
                <w:rFonts w:ascii="Times New Roman" w:hAnsi="Times New Roman" w:cs="Times New Roman"/>
                <w:sz w:val="28"/>
                <w:szCs w:val="28"/>
              </w:rPr>
              <w:t>947</w:t>
            </w:r>
          </w:p>
        </w:tc>
      </w:tr>
    </w:tbl>
    <w:p w:rsidR="00E4362F" w:rsidRPr="00540FC0" w:rsidRDefault="00E4362F" w:rsidP="00406A4A">
      <w:pPr>
        <w:spacing w:after="0" w:line="240" w:lineRule="auto"/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</w:pP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геоморфологическом отношении территория </w:t>
      </w:r>
      <w:r w:rsidR="00FC233B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Песчанского муниципального образования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приурочена озерно-ледниковой аккумулятивной равнине. Рельеф местности – мелкопересечённый с непрерывным чередованием узких невысоких гряд и холмов, понижениями различной формы и величины.</w:t>
      </w:r>
    </w:p>
    <w:p w:rsidR="00A47ED4" w:rsidRPr="00080DC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Климат </w:t>
      </w:r>
      <w:r w:rsidR="00930FC3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Песчанского муниципального образования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умеренно-континентальный с холодной зимой с устойчивым снежным покровом, хотя даже посреди зимы случаются оттепели, и с умеренно-жарким летом</w:t>
      </w:r>
      <w:r w:rsidRPr="00540F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Среднегодовая температура +2,7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С; среднемесячные температуры колеблются от -11,6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в январе до +18,4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в июле. Максимальная температура летом доходит до +35</w:t>
      </w:r>
      <w:r w:rsidR="009E5D4D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="009E5D4D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абсолютный минимум температуры, зафиксированный на территории поселения, равен -4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0 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 Продолжительность безморозного периода в среднем составляет 126 дней. Период с температурой воздуха выше 0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— 210 дней, а средняя температура лета достигает +16,6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06B60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 Поселение находится под преимущественным воздействием воздушных масс умеренных широт, вторгающихся на Европейскую часть России из полярного бассейна. Эти воздушные массы имеют малое влагосодержание и низкие температуры, что вызывает весенние и осенние заморозки.</w:t>
      </w:r>
    </w:p>
    <w:p w:rsidR="00A47ED4" w:rsidRPr="000D422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Весной заморозки в среднем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прекращаются в</w:t>
      </w:r>
      <w:r w:rsidR="00D22633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2BE2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 апреля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средняя дата наступления первого з</w:t>
      </w:r>
      <w:r w:rsidR="00F62BE2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аморозка осенью приходится на 14 октября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с</w:t>
      </w:r>
      <w:r w:rsidR="00F62BE2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амый ранний заморозок отмечен 1 октября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; самый последн</w:t>
      </w:r>
      <w:r w:rsidR="00F62BE2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весенний заморозок отмечен 06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июня. Продолжительность солнечного сияния за год — 1650 — 1680 часов. Число дней без солнца за год составляет в среднем 112 дней. В среднем за год выпадает </w:t>
      </w:r>
      <w:r w:rsidR="00D9112B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700</w:t>
      </w:r>
      <w:r w:rsidR="002D5A5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9112B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1100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мм осадков. Общее количество дней с осадками в виде снега, дождя, града и т. п. - 196. Наиболее значительная облачность наблюдается осенью и зимой. Летом осадки чаще всего бывают в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виде непродолжительных ливней. Грозы наблюдаются с мая по сентябрь, их нередко сопровождают шквальные ветры со скоростью 20-25 м в </w:t>
      </w:r>
      <w:r w:rsidRPr="000D422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секунду.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Проникновение теплых континентальных масс с юго-востока Европейской части России ведет к резкому повышению температур, что может обуславливать ранние и интенсивные весенние оттепели, а летом — суховейные явления.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Поселение находится в условиях</w:t>
      </w:r>
      <w:r w:rsidR="00F62BE2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засушливой зоны</w:t>
      </w:r>
      <w:r w:rsidR="00080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Слабые суховейные явления повторяются почти каждый год.</w:t>
      </w:r>
      <w:r w:rsidR="00F62BE2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7ED4" w:rsidRPr="000D422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постоянно проживающего населения </w:t>
      </w:r>
      <w:r w:rsidR="0044349D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Песчанского</w:t>
      </w:r>
      <w:r w:rsidR="002D3A90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42FD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Самойловского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на расчетный срок до </w:t>
      </w:r>
      <w:r w:rsidRPr="000D4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2020 года составит </w:t>
      </w:r>
      <w:r w:rsidR="00A51B07" w:rsidRPr="000D4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Pr="000D422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44349D" w:rsidRPr="000D422D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E4362F" w:rsidRPr="000D4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44349D" w:rsidRPr="000D422D">
        <w:rPr>
          <w:rFonts w:ascii="Times New Roman" w:eastAsia="Times New Roman" w:hAnsi="Times New Roman" w:cs="Times New Roman"/>
          <w:sz w:val="28"/>
          <w:szCs w:val="28"/>
          <w:lang w:eastAsia="ru-RU"/>
        </w:rPr>
        <w:t>,5 тыс. человек.</w:t>
      </w:r>
    </w:p>
    <w:p w:rsidR="00080DCA" w:rsidRPr="000D422D" w:rsidRDefault="00080DCA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</w:pPr>
      <w:r w:rsidRPr="000D4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В настоящей схеме водоснабжения и водоотведения </w:t>
      </w:r>
      <w:r w:rsidR="00760E35" w:rsidRPr="000D4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Песчанского муниципального образования Самойловского </w:t>
      </w:r>
      <w:r w:rsidRPr="000D422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используются следующие термины и определения</w:t>
      </w:r>
      <w:r w:rsidRPr="00540F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</w:p>
    <w:p w:rsidR="00A47ED4" w:rsidRPr="00080DCA" w:rsidRDefault="00080DCA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«водовод» – водопроводящее сооружение, сооружение для пропуска (подачи) воды к месту её потребления;</w:t>
      </w:r>
    </w:p>
    <w:p w:rsidR="00A47ED4" w:rsidRPr="00080DCA" w:rsidRDefault="00080DCA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«источник водоснабжения» – используемый для водоснабжения водный объект или месторождение подземных вод;</w:t>
      </w:r>
    </w:p>
    <w:p w:rsidR="00A47ED4" w:rsidRPr="00080DC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«расчетные расходы воды» – расходы воды для различных видов водоснабжения, определенные в соответствии с требованиями нормативов;</w:t>
      </w:r>
    </w:p>
    <w:p w:rsidR="00ED7B0E" w:rsidRPr="00080DCA" w:rsidRDefault="00080DCA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«система водоотведения» –</w:t>
      </w:r>
      <w:r w:rsidR="00ED7B0E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представляет собой во всех населенных пунктах выгребные ямы </w:t>
      </w:r>
    </w:p>
    <w:p w:rsidR="00A47ED4" w:rsidRPr="00080DCA" w:rsidRDefault="00080DCA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ED7B0E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«зона действия предприятия» (эксплуатационная зона) – территория, включающая в себя зоны расположения объектов систем водоснабжения 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(или) водоотведения организации, осуществляющей водоснабжение 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(или) водоотведение, а также зоны расположения объектов ее абонентов (потребителей);</w:t>
      </w:r>
    </w:p>
    <w:p w:rsidR="00A47ED4" w:rsidRPr="00080DCA" w:rsidRDefault="00080DCA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«зона действия (технологическая зона) объекта водоснабжения» - часть водопроводной сети, в пределах которой сооружение способно обеспечивать нормативные значения напора при подаче потребителям требуемых расходов воды;</w:t>
      </w:r>
    </w:p>
    <w:p w:rsidR="00A47ED4" w:rsidRPr="00080DCA" w:rsidRDefault="00080DCA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«зона действия (бассейн канализования) канализационного очистного сооружения или прямого выпуска» - часть канализационной сети, в пределах которой сооружение (прямой выпуск) способно обеспечивать прием и/или очистку сточных вод;</w:t>
      </w:r>
    </w:p>
    <w:p w:rsidR="00A47ED4" w:rsidRPr="00080DCA" w:rsidRDefault="00080DCA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«схема водоснабжения и водоотведения» –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 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водоотведения на расчетный срок;</w:t>
      </w:r>
    </w:p>
    <w:p w:rsidR="00A47ED4" w:rsidRPr="00080DCA" w:rsidRDefault="00080DCA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«схема инженерной инфраструктуры» – совокупность графического представления и исчерпывающего однозначного текстового описания состояния и перспектив развития инженерной инфраструктуры на расчетный срок;</w:t>
      </w:r>
    </w:p>
    <w:p w:rsidR="00A47ED4" w:rsidRPr="002D5A53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5A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2.3. Общая характеристика систем водоснабжения и водоотведения</w:t>
      </w:r>
    </w:p>
    <w:p w:rsidR="00A47ED4" w:rsidRPr="00080DC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настоящее время на территории</w:t>
      </w:r>
      <w:r w:rsidR="002D3A90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Песчанского муниципального образования Самойловского муниципального района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имеются слаборазвитые централизованные системы водоснабжени</w:t>
      </w:r>
      <w:r w:rsidR="00F3398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я.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Водоснабжение централизовано осуществляется в </w:t>
      </w:r>
      <w:r w:rsidR="002D3A90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двух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населенных пунктах (</w:t>
      </w:r>
      <w:r w:rsidR="002D3A90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село Криуша, </w:t>
      </w:r>
      <w:r w:rsidR="004A62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2D3A90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ело Каменка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из трех скважин </w:t>
      </w:r>
      <w:r w:rsidR="001D71C5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трех водонапорных башен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47ED4" w:rsidRPr="00080DC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0316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Водоподготовка и водоочистка как таковые отсутствуют практически везде, потребителям подается исходная (природная) вода, что отрицательно сказывается на здоровье человека, так как основные показатели качества воды не соответствует требованиям Сан ПиН 2.1.4.1074-01 «Питьевая вода. Гигиенические требования к качеству воды централизованных систем питьевого водоснабжения. Контроль качества». Техническое состояние сетей и сооружений не обеспечивает предъявляемых к ним требований. Водозаборные устройства (далее ВЗУ) находятся в </w:t>
      </w:r>
      <w:r w:rsidR="006C3D5E" w:rsidRPr="006C3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плохом </w:t>
      </w:r>
      <w:r w:rsidRPr="006C3D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состоянии из- за длительного срока эксплуатации. Существующая лини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це</w:t>
      </w:r>
      <w:r w:rsidR="00E4362F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нтрального водопровода в селе Криуша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</w:t>
      </w:r>
      <w:r w:rsidR="00E4362F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йствует с 1973 года. </w:t>
      </w:r>
    </w:p>
    <w:p w:rsidR="00A47ED4" w:rsidRPr="00080DCA" w:rsidRDefault="00E4362F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селе Каменка с 1987 года.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62BE2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A47ED4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анализационные очистные сооружения на территории поселения отсутствуют.</w:t>
      </w:r>
    </w:p>
    <w:p w:rsidR="00A47ED4" w:rsidRPr="00080DC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 канализации представляет собой в</w:t>
      </w:r>
      <w:r w:rsidR="002D3A90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всех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населенных пунктах выгребные ямы, утилизация из которых производится населением самостоятельно.</w:t>
      </w:r>
    </w:p>
    <w:p w:rsidR="00A47ED4" w:rsidRPr="00080DC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8C0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селе Песчанка и части сё</w:t>
      </w:r>
      <w:r w:rsidR="006C3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 Каменка и Криуша </w:t>
      </w:r>
      <w:r w:rsidR="002D3A90"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Песчанского муниципального образования Самойловского муниципального района 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водоснабжение населения происходит из колодцев и бытовых скважин.</w:t>
      </w:r>
    </w:p>
    <w:p w:rsidR="00A47ED4" w:rsidRPr="00080DC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7ED4" w:rsidRPr="004A62C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A62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СУЩЕСТВУЮЩЕЕ ПОЛОЖЕНИЕ В СФЕРЕ ВОДОСНАБЖЕНИЯ</w:t>
      </w:r>
    </w:p>
    <w:p w:rsidR="00A47ED4" w:rsidRPr="00080DC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3.1. Анализ структуры системы водоснабжения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Водоснабжение как отрасль играет огромную роль в обеспечении жизнедеятельности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и требует целенаправленных мероприятий по развитию надежной</w:t>
      </w:r>
    </w:p>
    <w:p w:rsidR="00A47ED4" w:rsidRPr="00080DC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системы хозяйственно-питьевого водоснабжения. В настоящее время основным источником хозяйственно-питьевого, противопожарного и производственного водоснабжения </w:t>
      </w:r>
      <w:r w:rsidR="009E5D4D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Песчанского муниципального образования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</w:t>
      </w:r>
      <w:r w:rsidR="00080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артезианские скважи</w:t>
      </w:r>
      <w:r w:rsidR="009E5D4D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 w:rsidRPr="00540F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Pr="00080D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Качество воды по основным показателям не удовлетворяет требованиям Сан ПиН 2.1.4.1074-01 «Питьевая вода. Гигиенические требования к качеству воды централизованных систем питьевого водоснабжения. Контроль качества» из-за повышенного содержания железа от 0,5 мг/л до 1,94 мг/л (при норме 0,3 мг/л), повышенной мутности от 3,65 - 5,24 мг/л до 8,7 – 22,03 мг/л (при норме 2,6 мг/л) и повышенной жесткости 8,7мг/л (при норме 7,0 мг/л).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 относится к достаточно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обеспеченным артезианскими источниками водоснабжения.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Водоснабжение населенных пунктов сельского поселения организовано от: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централизованных систем, включающих </w:t>
      </w:r>
      <w:r w:rsidR="009E5D4D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себя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водопроводные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сети;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децентрализованных источников – одиночных скважин мелкого заложения,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централизованного водоснабжения развиты не в достаточной степени и действуют в следующих населенных пунктах: с.</w:t>
      </w:r>
      <w:r w:rsidR="009E5D4D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Криуша и с. Каменка</w:t>
      </w:r>
      <w:r w:rsidR="00080D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Действующих станций водоподготовки (обезжелезивания) на территории поселения нет.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этого, водоснабжение деревень осуществляется от собственных </w:t>
      </w:r>
      <w:r w:rsidR="00080D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колодцев и бытовых скважи</w:t>
      </w:r>
      <w:r w:rsidR="009E5D4D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80D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данные по существующим скважинам, их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месторасположение и характеристика представлены в таблице 1.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A47ED4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0D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существующих водозаборных узлов</w:t>
      </w:r>
    </w:p>
    <w:p w:rsidR="002E7FFD" w:rsidRPr="00080DCA" w:rsidRDefault="002E7FFD" w:rsidP="00406A4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ED4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1. Основные данные по существующим водозаборным узлам и скважинам</w:t>
      </w:r>
    </w:p>
    <w:p w:rsidR="002E7FFD" w:rsidRPr="00540FC0" w:rsidRDefault="002E7FFD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1"/>
        <w:gridCol w:w="3039"/>
        <w:gridCol w:w="1803"/>
        <w:gridCol w:w="3832"/>
      </w:tblGrid>
      <w:tr w:rsidR="00566BBA" w:rsidRPr="00540FC0" w:rsidTr="002E7F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66BBA" w:rsidRPr="00540FC0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0" w:type="auto"/>
            <w:vAlign w:val="center"/>
            <w:hideMark/>
          </w:tcPr>
          <w:p w:rsidR="00566BBA" w:rsidRPr="00540FC0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Населенный пункт</w:t>
            </w:r>
          </w:p>
        </w:tc>
        <w:tc>
          <w:tcPr>
            <w:tcW w:w="0" w:type="auto"/>
            <w:vAlign w:val="center"/>
            <w:hideMark/>
          </w:tcPr>
          <w:p w:rsidR="00566BBA" w:rsidRPr="00540FC0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Водоисточник</w:t>
            </w:r>
          </w:p>
        </w:tc>
        <w:tc>
          <w:tcPr>
            <w:tcW w:w="3787" w:type="dxa"/>
            <w:vAlign w:val="center"/>
            <w:hideMark/>
          </w:tcPr>
          <w:p w:rsidR="00566BBA" w:rsidRPr="00540FC0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Мощность эл. двиг. и марка водяного насоса</w:t>
            </w:r>
          </w:p>
        </w:tc>
      </w:tr>
      <w:tr w:rsidR="00566BBA" w:rsidRPr="00540FC0" w:rsidTr="002E7F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66BBA" w:rsidRPr="00540FC0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566BBA" w:rsidRPr="00540FC0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Криуша ул. Озерная</w:t>
            </w:r>
          </w:p>
        </w:tc>
        <w:tc>
          <w:tcPr>
            <w:tcW w:w="0" w:type="auto"/>
            <w:hideMark/>
          </w:tcPr>
          <w:p w:rsidR="00566BBA" w:rsidRPr="00540FC0" w:rsidRDefault="00566BBA" w:rsidP="00406A4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Скважина</w:t>
            </w:r>
          </w:p>
        </w:tc>
        <w:tc>
          <w:tcPr>
            <w:tcW w:w="3787" w:type="dxa"/>
            <w:vAlign w:val="center"/>
            <w:hideMark/>
          </w:tcPr>
          <w:p w:rsidR="00566BBA" w:rsidRPr="00B13E61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E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ЭЦВ 6-6,5-110</w:t>
            </w:r>
          </w:p>
        </w:tc>
      </w:tr>
      <w:tr w:rsidR="00566BBA" w:rsidRPr="00540FC0" w:rsidTr="002E7F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66BBA" w:rsidRPr="00540FC0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66BBA" w:rsidRPr="00540FC0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Каменка ул. Центральная</w:t>
            </w:r>
          </w:p>
        </w:tc>
        <w:tc>
          <w:tcPr>
            <w:tcW w:w="0" w:type="auto"/>
            <w:hideMark/>
          </w:tcPr>
          <w:p w:rsidR="00566BBA" w:rsidRPr="00540FC0" w:rsidRDefault="00566BBA" w:rsidP="00406A4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Скважина</w:t>
            </w:r>
          </w:p>
        </w:tc>
        <w:tc>
          <w:tcPr>
            <w:tcW w:w="3787" w:type="dxa"/>
            <w:vAlign w:val="center"/>
            <w:hideMark/>
          </w:tcPr>
          <w:p w:rsidR="00566BBA" w:rsidRPr="00B13E61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E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ЭЦВ 6-6,5-110</w:t>
            </w:r>
          </w:p>
        </w:tc>
      </w:tr>
      <w:tr w:rsidR="00566BBA" w:rsidRPr="00540FC0" w:rsidTr="002E7FF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66BBA" w:rsidRPr="00540FC0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566BBA" w:rsidRPr="00540FC0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Каменка ул. Садовая</w:t>
            </w:r>
          </w:p>
        </w:tc>
        <w:tc>
          <w:tcPr>
            <w:tcW w:w="0" w:type="auto"/>
            <w:vAlign w:val="center"/>
            <w:hideMark/>
          </w:tcPr>
          <w:p w:rsidR="00566BBA" w:rsidRPr="00540FC0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Скважина</w:t>
            </w:r>
          </w:p>
        </w:tc>
        <w:tc>
          <w:tcPr>
            <w:tcW w:w="3787" w:type="dxa"/>
            <w:vAlign w:val="center"/>
            <w:hideMark/>
          </w:tcPr>
          <w:p w:rsidR="00566BBA" w:rsidRPr="00B13E61" w:rsidRDefault="00566BBA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E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ЭЦВ 6-6,5-110</w:t>
            </w:r>
          </w:p>
        </w:tc>
      </w:tr>
    </w:tbl>
    <w:p w:rsidR="00A47ED4" w:rsidRPr="002E7FF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Общая протяженность водопроводных сетей </w:t>
      </w:r>
      <w:r w:rsidR="009D5D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муниципального образования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составляет </w:t>
      </w:r>
      <w:r w:rsidR="008C021A"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>9462</w:t>
      </w:r>
      <w:r w:rsid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021A"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C0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етра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47ED4" w:rsidRPr="002E7FF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Основная часть была проложена </w:t>
      </w:r>
      <w:r w:rsidR="009D5D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1960г </w:t>
      </w:r>
      <w:r w:rsidR="009D5D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1982г. Основная масса водопроводных сетей состоит из чугунных</w:t>
      </w:r>
      <w:r w:rsidR="00B53744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ПВХ труб диаметром от 57</w:t>
      </w:r>
      <w:r w:rsidR="00A100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100мм.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Износ водопро</w:t>
      </w:r>
      <w:r w:rsidR="009E5D4D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водных сетей составляет более 40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%. </w:t>
      </w:r>
      <w:r w:rsidR="009E5D4D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Данных о потери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воды </w:t>
      </w:r>
      <w:r w:rsidR="009E5D4D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имеется.</w:t>
      </w:r>
    </w:p>
    <w:p w:rsidR="00A47ED4" w:rsidRPr="002E7FFD" w:rsidRDefault="00A951E2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Скважины</w:t>
      </w:r>
      <w:r w:rsidR="00A47ED4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расположены в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селе Криуша по улице Озерной и в селе Каменка по улице Центральной и </w:t>
      </w:r>
      <w:r w:rsidR="00A100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лице Садовой</w:t>
      </w:r>
      <w:r w:rsidR="00A47ED4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Возле каждой скважины установлена водонапорная башня Рожновского по 30 м3 каждая. Скважин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работают </w:t>
      </w:r>
      <w:r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ручном режиме по мере расхода воды</w:t>
      </w:r>
      <w:r w:rsidR="00A47ED4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Давление в сети на входе в башни </w:t>
      </w:r>
      <w:r w:rsidR="00A47ED4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составляет 2,0 атмосферы.</w:t>
      </w:r>
    </w:p>
    <w:p w:rsidR="00A951E2" w:rsidRPr="002E7FF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Водопроводная сеть жилого фонда представляет собой не замкнутую систему водопроводных труб диаметром </w:t>
      </w:r>
      <w:r w:rsidR="009E5D4D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57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-100мм. Глубина прокладки </w:t>
      </w:r>
      <w:r w:rsidR="00A951E2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трубопроводов составляет 1,8 – 2,5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м. Общая протяженность водонапорных сетей в </w:t>
      </w:r>
      <w:r w:rsidR="00A951E2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Песчанского муниципального образования составляет </w:t>
      </w:r>
      <w:r w:rsidR="008C021A"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>9462 метра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07423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Износ водопровода составляет </w:t>
      </w:r>
      <w:r w:rsidR="00E4362F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близким к 40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%. </w:t>
      </w:r>
    </w:p>
    <w:p w:rsidR="008C021A" w:rsidRDefault="00A53E8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Протяженность</w:t>
      </w:r>
      <w:r w:rsidR="008C02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водопроводных сетей по селу Каменка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ул. Центральная составляет: </w:t>
      </w:r>
    </w:p>
    <w:p w:rsidR="008C021A" w:rsidRDefault="008C021A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570"/>
        <w:gridCol w:w="3660"/>
        <w:gridCol w:w="1407"/>
        <w:gridCol w:w="1323"/>
        <w:gridCol w:w="2611"/>
      </w:tblGrid>
      <w:tr w:rsidR="00A53E84" w:rsidTr="00A53E84">
        <w:tc>
          <w:tcPr>
            <w:tcW w:w="570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A53E84" w:rsidRDefault="006C3D5E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53E84">
              <w:rPr>
                <w:rFonts w:ascii="Times New Roman" w:hAnsi="Times New Roman" w:cs="Times New Roman"/>
                <w:sz w:val="28"/>
                <w:szCs w:val="28"/>
              </w:rPr>
              <w:t>аименование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улицы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мм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Длина </w:t>
            </w:r>
          </w:p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метров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труб</w:t>
            </w:r>
          </w:p>
        </w:tc>
      </w:tr>
      <w:tr w:rsidR="00A53E84" w:rsidTr="00A53E84">
        <w:tc>
          <w:tcPr>
            <w:tcW w:w="570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648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</w:tr>
      <w:tr w:rsidR="00A53E84" w:rsidTr="00A53E84">
        <w:tc>
          <w:tcPr>
            <w:tcW w:w="570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Чапаева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1275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A53E84" w:rsidRDefault="00A53E84" w:rsidP="00A53E84">
            <w:r w:rsidRPr="004A4C92"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</w:tr>
      <w:tr w:rsidR="00A53E84" w:rsidTr="00A53E84">
        <w:tc>
          <w:tcPr>
            <w:tcW w:w="570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A53E84" w:rsidRDefault="00A53E84" w:rsidP="00A53E84">
            <w:r w:rsidRPr="004A4C92"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</w:tr>
      <w:tr w:rsidR="00A53E84" w:rsidTr="00A53E84">
        <w:tc>
          <w:tcPr>
            <w:tcW w:w="570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A53E84" w:rsidRDefault="00A53E84" w:rsidP="00A53E84">
            <w:r w:rsidRPr="004A4C92"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</w:tr>
      <w:tr w:rsidR="00A53E84" w:rsidTr="00A53E84">
        <w:tc>
          <w:tcPr>
            <w:tcW w:w="570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2563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021A" w:rsidRDefault="008C021A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53E84" w:rsidRDefault="00A53E84" w:rsidP="00A53E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Протяженность водопроводных сетей по селу Каменка ул. Садовая составляет: </w:t>
      </w:r>
    </w:p>
    <w:p w:rsidR="008C021A" w:rsidRDefault="008C021A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570"/>
        <w:gridCol w:w="3660"/>
        <w:gridCol w:w="1407"/>
        <w:gridCol w:w="1323"/>
        <w:gridCol w:w="2611"/>
      </w:tblGrid>
      <w:tr w:rsidR="00A53E84" w:rsidTr="00A53E84">
        <w:tc>
          <w:tcPr>
            <w:tcW w:w="570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A53E84" w:rsidRDefault="006C3D5E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53E84">
              <w:rPr>
                <w:rFonts w:ascii="Times New Roman" w:hAnsi="Times New Roman" w:cs="Times New Roman"/>
                <w:sz w:val="28"/>
                <w:szCs w:val="28"/>
              </w:rPr>
              <w:t>аименование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улицы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мм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Длина </w:t>
            </w:r>
          </w:p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метров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труб</w:t>
            </w:r>
          </w:p>
        </w:tc>
      </w:tr>
      <w:tr w:rsidR="00A53E84" w:rsidTr="00A53E84">
        <w:tc>
          <w:tcPr>
            <w:tcW w:w="570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Отвод от башни до </w:t>
            </w:r>
            <w:r w:rsidR="006C3D5E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Садовой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C92"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</w:tr>
      <w:tr w:rsidR="00A53E84" w:rsidTr="00A53E84">
        <w:tc>
          <w:tcPr>
            <w:tcW w:w="570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A53E84" w:rsidRDefault="00A53E84" w:rsidP="00A53E84">
            <w:r w:rsidRPr="00090D80"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</w:tr>
      <w:tr w:rsidR="00A53E84" w:rsidTr="00A53E84">
        <w:tc>
          <w:tcPr>
            <w:tcW w:w="570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Мира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A53E84" w:rsidRDefault="00A53E84" w:rsidP="00A53E84">
            <w:r w:rsidRPr="00090D80"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</w:tr>
      <w:tr w:rsidR="00A53E84" w:rsidTr="00A53E84">
        <w:tc>
          <w:tcPr>
            <w:tcW w:w="570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332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A53E84" w:rsidRDefault="00A53E84" w:rsidP="00A53E84">
            <w:r w:rsidRPr="00090D80"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</w:tr>
      <w:tr w:rsidR="00A53E84" w:rsidTr="00A53E84">
        <w:tc>
          <w:tcPr>
            <w:tcW w:w="570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1374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021A" w:rsidRDefault="008C021A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53E84" w:rsidRDefault="00A53E84" w:rsidP="00A53E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Протяженность водопроводных сетей по селу Криуша ул. Озерная составляет: </w:t>
      </w:r>
    </w:p>
    <w:p w:rsidR="008C021A" w:rsidRDefault="008C021A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570"/>
        <w:gridCol w:w="3660"/>
        <w:gridCol w:w="1407"/>
        <w:gridCol w:w="1323"/>
        <w:gridCol w:w="2611"/>
      </w:tblGrid>
      <w:tr w:rsidR="00A53E84" w:rsidTr="00A53E84">
        <w:tc>
          <w:tcPr>
            <w:tcW w:w="570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A53E84" w:rsidRDefault="006C3D5E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53E84">
              <w:rPr>
                <w:rFonts w:ascii="Times New Roman" w:hAnsi="Times New Roman" w:cs="Times New Roman"/>
                <w:sz w:val="28"/>
                <w:szCs w:val="28"/>
              </w:rPr>
              <w:t>аименование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улицы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мм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Длина </w:t>
            </w:r>
          </w:p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метров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труб</w:t>
            </w:r>
          </w:p>
        </w:tc>
      </w:tr>
      <w:tr w:rsidR="00A53E84" w:rsidTr="00A53E84">
        <w:tc>
          <w:tcPr>
            <w:tcW w:w="570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Отвод от башни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чугун</w:t>
            </w:r>
          </w:p>
        </w:tc>
      </w:tr>
      <w:tr w:rsidR="00A53E84" w:rsidTr="00A53E84">
        <w:tc>
          <w:tcPr>
            <w:tcW w:w="570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Озерная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A53E84" w:rsidRDefault="00A53E84" w:rsidP="00A53E84"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A53E84" w:rsidRDefault="00806C57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835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</w:tr>
      <w:tr w:rsidR="00A53E84" w:rsidTr="00A53E84">
        <w:tc>
          <w:tcPr>
            <w:tcW w:w="570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Набережная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A53E84" w:rsidRDefault="00A53E84" w:rsidP="00A53E84"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06C57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A53E84" w:rsidRDefault="00A53E84" w:rsidP="00A53E84">
            <w:r w:rsidRPr="00D90657"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</w:tr>
      <w:tr w:rsidR="00A53E84" w:rsidTr="00A53E84">
        <w:tc>
          <w:tcPr>
            <w:tcW w:w="570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Октябрьская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A53E84" w:rsidRDefault="00A53E84" w:rsidP="00A53E84"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  <w:r w:rsidR="00806C5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A53E84" w:rsidRDefault="00A53E84" w:rsidP="00A53E84">
            <w:r w:rsidRPr="00D90657"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</w:tr>
      <w:tr w:rsidR="00A53E84" w:rsidTr="00A53E84">
        <w:tc>
          <w:tcPr>
            <w:tcW w:w="570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Почтовая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A53E84" w:rsidRDefault="00A53E84" w:rsidP="00A53E84"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A53E84" w:rsidRDefault="00806C57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384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A53E84" w:rsidRDefault="00A53E84" w:rsidP="00A53E84">
            <w:r w:rsidRPr="00D40FC5">
              <w:rPr>
                <w:rFonts w:ascii="Times New Roman" w:hAnsi="Times New Roman" w:cs="Times New Roman"/>
                <w:sz w:val="28"/>
                <w:szCs w:val="28"/>
              </w:rPr>
              <w:t>чугун</w:t>
            </w:r>
          </w:p>
        </w:tc>
      </w:tr>
      <w:tr w:rsidR="00A53E84" w:rsidTr="00A53E84">
        <w:tc>
          <w:tcPr>
            <w:tcW w:w="570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Дачная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A53E84" w:rsidRDefault="00A53E84" w:rsidP="00A53E84"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A53E84" w:rsidRDefault="00806C57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562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A53E84" w:rsidRDefault="00A53E84" w:rsidP="00A53E84">
            <w:r w:rsidRPr="00D40FC5">
              <w:rPr>
                <w:rFonts w:ascii="Times New Roman" w:hAnsi="Times New Roman" w:cs="Times New Roman"/>
                <w:sz w:val="28"/>
                <w:szCs w:val="28"/>
              </w:rPr>
              <w:t>чугун</w:t>
            </w:r>
          </w:p>
        </w:tc>
      </w:tr>
      <w:tr w:rsidR="00A53E84" w:rsidTr="00A53E84">
        <w:tc>
          <w:tcPr>
            <w:tcW w:w="570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Пионерская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A53E84" w:rsidRDefault="00A53E84" w:rsidP="00A53E84"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A53E84" w:rsidRDefault="00806C57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684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A53E84" w:rsidRDefault="00A53E84" w:rsidP="00A53E84">
            <w:r w:rsidRPr="00D40FC5">
              <w:rPr>
                <w:rFonts w:ascii="Times New Roman" w:hAnsi="Times New Roman" w:cs="Times New Roman"/>
                <w:sz w:val="28"/>
                <w:szCs w:val="28"/>
              </w:rPr>
              <w:t>чугун</w:t>
            </w:r>
          </w:p>
        </w:tc>
      </w:tr>
      <w:tr w:rsidR="00A53E84" w:rsidTr="00A53E84">
        <w:tc>
          <w:tcPr>
            <w:tcW w:w="570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A53E84" w:rsidRDefault="00A53E84" w:rsidP="00A53E84"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06C5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A53E84" w:rsidRDefault="00A53E84" w:rsidP="00A53E84">
            <w:r w:rsidRPr="00D40FC5">
              <w:rPr>
                <w:rFonts w:ascii="Times New Roman" w:hAnsi="Times New Roman" w:cs="Times New Roman"/>
                <w:sz w:val="28"/>
                <w:szCs w:val="28"/>
              </w:rPr>
              <w:t>чугун</w:t>
            </w:r>
          </w:p>
        </w:tc>
      </w:tr>
      <w:tr w:rsidR="00A53E84" w:rsidTr="00A53E84">
        <w:tc>
          <w:tcPr>
            <w:tcW w:w="570" w:type="dxa"/>
            <w:tcBorders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A53E84" w:rsidRDefault="00806C57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5525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A53E84" w:rsidRDefault="00A53E84" w:rsidP="00A53E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53E84" w:rsidRPr="002E7FFD" w:rsidRDefault="00A53E8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7ED4" w:rsidRPr="002E7FFD" w:rsidRDefault="00707423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A47ED4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оличество поднятой воды в </w:t>
      </w:r>
      <w:r w:rsidR="00A951E2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Песчанского муниципального образования Самойловского муниципального района </w:t>
      </w:r>
      <w:r w:rsidR="00A47ED4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населенных пунктах с центральным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водоснабжением за последние два</w:t>
      </w:r>
      <w:r w:rsidR="00A47ED4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составляет: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0"/>
        <w:gridCol w:w="2197"/>
        <w:gridCol w:w="1098"/>
        <w:gridCol w:w="1113"/>
      </w:tblGrid>
      <w:tr w:rsidR="00491299" w:rsidRPr="002E7FFD" w:rsidTr="00540FC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1299" w:rsidRPr="002E7FFD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F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167" w:type="dxa"/>
            <w:vAlign w:val="center"/>
            <w:hideMark/>
          </w:tcPr>
          <w:p w:rsidR="00491299" w:rsidRPr="002E7FFD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7F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Населенный пункт</w:t>
            </w:r>
          </w:p>
        </w:tc>
        <w:tc>
          <w:tcPr>
            <w:tcW w:w="0" w:type="auto"/>
            <w:vAlign w:val="center"/>
            <w:hideMark/>
          </w:tcPr>
          <w:p w:rsidR="00491299" w:rsidRPr="002E7FFD" w:rsidRDefault="007177C5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2016</w:t>
            </w:r>
            <w:r w:rsidR="00491299" w:rsidRPr="002E7F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м3</w:t>
            </w:r>
          </w:p>
        </w:tc>
        <w:tc>
          <w:tcPr>
            <w:tcW w:w="0" w:type="auto"/>
            <w:vAlign w:val="center"/>
            <w:hideMark/>
          </w:tcPr>
          <w:p w:rsidR="00491299" w:rsidRPr="002E7FFD" w:rsidRDefault="007177C5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2017</w:t>
            </w:r>
            <w:r w:rsidR="00491299" w:rsidRPr="002E7F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м3</w:t>
            </w:r>
          </w:p>
        </w:tc>
      </w:tr>
      <w:tr w:rsidR="00491299" w:rsidRPr="00540FC0" w:rsidTr="00540FC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1299" w:rsidRPr="00540FC0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67" w:type="dxa"/>
            <w:vAlign w:val="center"/>
            <w:hideMark/>
          </w:tcPr>
          <w:p w:rsidR="00491299" w:rsidRPr="00540FC0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Криуша</w:t>
            </w:r>
          </w:p>
        </w:tc>
        <w:tc>
          <w:tcPr>
            <w:tcW w:w="0" w:type="auto"/>
            <w:vAlign w:val="center"/>
            <w:hideMark/>
          </w:tcPr>
          <w:p w:rsidR="00491299" w:rsidRPr="00540FC0" w:rsidRDefault="007177C5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491299"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000</w:t>
            </w:r>
          </w:p>
        </w:tc>
        <w:tc>
          <w:tcPr>
            <w:tcW w:w="0" w:type="auto"/>
            <w:vAlign w:val="center"/>
            <w:hideMark/>
          </w:tcPr>
          <w:p w:rsidR="00491299" w:rsidRPr="00540FC0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20000</w:t>
            </w:r>
          </w:p>
        </w:tc>
      </w:tr>
      <w:tr w:rsidR="00491299" w:rsidRPr="00540FC0" w:rsidTr="00540FC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1299" w:rsidRPr="00540FC0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67" w:type="dxa"/>
            <w:vAlign w:val="center"/>
            <w:hideMark/>
          </w:tcPr>
          <w:p w:rsidR="00491299" w:rsidRPr="00540FC0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Каменка</w:t>
            </w:r>
          </w:p>
        </w:tc>
        <w:tc>
          <w:tcPr>
            <w:tcW w:w="0" w:type="auto"/>
            <w:vAlign w:val="center"/>
            <w:hideMark/>
          </w:tcPr>
          <w:p w:rsidR="00491299" w:rsidRPr="00540FC0" w:rsidRDefault="007177C5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</w:t>
            </w:r>
            <w:r w:rsidR="00491299"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0" w:type="auto"/>
            <w:vAlign w:val="center"/>
            <w:hideMark/>
          </w:tcPr>
          <w:p w:rsidR="00491299" w:rsidRPr="00540FC0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40000</w:t>
            </w:r>
          </w:p>
        </w:tc>
      </w:tr>
      <w:tr w:rsidR="00491299" w:rsidRPr="00540FC0" w:rsidTr="00540FC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91299" w:rsidRPr="00540FC0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7" w:type="dxa"/>
            <w:vAlign w:val="center"/>
            <w:hideMark/>
          </w:tcPr>
          <w:p w:rsidR="00491299" w:rsidRPr="00540FC0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Всего </w:t>
            </w:r>
          </w:p>
        </w:tc>
        <w:tc>
          <w:tcPr>
            <w:tcW w:w="0" w:type="auto"/>
            <w:vAlign w:val="center"/>
            <w:hideMark/>
          </w:tcPr>
          <w:p w:rsidR="00491299" w:rsidRPr="00540FC0" w:rsidRDefault="007177C5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</w:t>
            </w:r>
            <w:r w:rsidR="00491299"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0" w:type="auto"/>
            <w:vAlign w:val="center"/>
            <w:hideMark/>
          </w:tcPr>
          <w:p w:rsidR="00491299" w:rsidRPr="00540FC0" w:rsidRDefault="00491299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60000</w:t>
            </w:r>
          </w:p>
        </w:tc>
      </w:tr>
    </w:tbl>
    <w:p w:rsidR="00A47ED4" w:rsidRPr="002E7FF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Общая численность населения </w:t>
      </w:r>
      <w:r w:rsidR="00A951E2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Песчанского муниципального образования 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составляет порядка </w:t>
      </w:r>
      <w:r w:rsidR="004A5F4F"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>1660</w:t>
      </w:r>
      <w:r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1EB0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человек, 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пользуются услугами водоснабжения</w:t>
      </w:r>
      <w:r w:rsidR="00031EB0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31EB0"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порядка </w:t>
      </w:r>
      <w:r w:rsidR="004A5F4F"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>865</w:t>
      </w:r>
      <w:r w:rsidR="00031EB0"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средней норме потребления </w:t>
      </w:r>
      <w:r w:rsidR="00A100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,0 м3 . </w:t>
      </w:r>
      <w:r w:rsidR="00031EB0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приборы учета практически отсутствуют</w:t>
      </w:r>
      <w:r w:rsid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47ED4" w:rsidRPr="002E7FF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Проекты зон санитарной охраны второго и третьего пояса в настоящее время отсутствуют. Артезианские скважины являются</w:t>
      </w:r>
      <w:r w:rsidR="00A951E2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бесхозной собственностью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Все артезианские скважины имеют наземные павильоны (кирпичные, металлические</w:t>
      </w:r>
      <w:r w:rsidR="004301B8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шиферные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На арт</w:t>
      </w:r>
      <w:r w:rsidR="006C3D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езианских 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скважинах установлены погружные насосы марки ЭЦВ различно</w:t>
      </w:r>
      <w:r w:rsidR="00707423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й мощности указанные в таблице 1 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47ED4" w:rsidRPr="002E7FF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7ED4" w:rsidRPr="002E7FF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Выводы:</w:t>
      </w:r>
    </w:p>
    <w:p w:rsidR="00A47ED4" w:rsidRPr="002E7FF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Отбор воды осуществляе</w:t>
      </w:r>
      <w:r w:rsidR="00A51B07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тся с помощью водозаборных колонок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размещаемых на территориях </w:t>
      </w:r>
      <w:r w:rsidR="00A51B07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улиц 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жилой застройки.</w:t>
      </w:r>
    </w:p>
    <w:p w:rsidR="00A47ED4" w:rsidRPr="002E7FF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Источником водоснабжения </w:t>
      </w:r>
      <w:r w:rsidR="00757C64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Песчанского муниципального образования Самойловского муниципального района </w:t>
      </w:r>
      <w:r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являются артезианские </w:t>
      </w:r>
      <w:r w:rsidR="00A51B07" w:rsidRPr="002E7F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скважены.</w:t>
      </w:r>
    </w:p>
    <w:p w:rsidR="00A47ED4" w:rsidRPr="004E64EF" w:rsidRDefault="00A100BC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47ED4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Станции водоподготовки в </w:t>
      </w:r>
      <w:r w:rsidR="00A51B07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Песчанском муниципальном образовании </w:t>
      </w:r>
      <w:r w:rsidR="00A47ED4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отсутствуют.</w:t>
      </w:r>
    </w:p>
    <w:p w:rsidR="007177C5" w:rsidRPr="004E64EF" w:rsidRDefault="00A100BC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47ED4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Водопроводная сеть на тер</w:t>
      </w:r>
      <w:r w:rsidR="00A51B07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ритории села Криуша, проложенная в 1973 году</w:t>
      </w:r>
      <w:r w:rsidR="00A47ED4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имеет</w:t>
      </w:r>
      <w:r w:rsidR="00A51B07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3D5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износ до 40 прпоцентов.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Анализ существующих проблем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Длительная эксплуатация водозаборных скважин, коррозия обсадных труб и фильтрующих элементов ухудшают органолептические показатели качества питьевой</w:t>
      </w:r>
      <w:r w:rsidR="002E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воды.</w:t>
      </w:r>
    </w:p>
    <w:p w:rsidR="00A51B07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2. Централизов</w:t>
      </w:r>
      <w:r w:rsidR="00806C5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анным водоснабжением не охвачены: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12B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 Молодежная в с</w:t>
      </w:r>
      <w:r w:rsidR="00041C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A5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1CA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Криуша, ул.</w:t>
      </w:r>
      <w:r w:rsidR="0080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1CA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Степная в с.</w:t>
      </w:r>
      <w:r w:rsidR="00806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1CA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Каменка и село Песчанка.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Обоснование объемов производственных мощностей</w:t>
      </w:r>
    </w:p>
    <w:p w:rsidR="00A51B07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систем водоснабжения и водоотведения на период до </w:t>
      </w:r>
      <w:r w:rsidR="006C3D5E">
        <w:rPr>
          <w:rFonts w:ascii="Times New Roman" w:eastAsia="Times New Roman" w:hAnsi="Times New Roman" w:cs="Times New Roman"/>
          <w:sz w:val="28"/>
          <w:szCs w:val="28"/>
          <w:lang w:eastAsia="ru-RU"/>
        </w:rPr>
        <w:t>2025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учитывает</w:t>
      </w:r>
      <w:r w:rsidR="002E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по реорганизации пространственной организации </w:t>
      </w:r>
      <w:r w:rsidR="00A51B07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Песчанского муниципального образования</w:t>
      </w:r>
      <w:r w:rsidR="002E7F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увеличение размера территорий, зан</w:t>
      </w:r>
      <w:r w:rsidR="00A51B07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ятых индивидуальной жилой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застройкой</w:t>
      </w:r>
      <w:r w:rsidR="002E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повышенной комфортности, на основе нового строительства на свободных от застройки</w:t>
      </w:r>
      <w:r w:rsidR="002E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территориях и реконструкции существующих кварталов жилой застройки;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должна обеспечить развитие систем централизованного</w:t>
      </w:r>
      <w:r w:rsidR="00B21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7431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водоснабжения в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 потребностями зон жилищного и</w:t>
      </w:r>
      <w:r w:rsidR="00B21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коммунально-промышленного строительст</w:t>
      </w:r>
      <w:r w:rsidR="006C3D5E">
        <w:rPr>
          <w:rFonts w:ascii="Times New Roman" w:eastAsia="Times New Roman" w:hAnsi="Times New Roman" w:cs="Times New Roman"/>
          <w:sz w:val="28"/>
          <w:szCs w:val="28"/>
          <w:lang w:eastAsia="ru-RU"/>
        </w:rPr>
        <w:t>ва до 2025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и подключения 100% населения</w:t>
      </w:r>
      <w:r w:rsidR="00B21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населенных пунктах с централизованным систем</w:t>
      </w:r>
      <w:r w:rsidR="004D7431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водоснабжения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0"/>
      </w:r>
      <w:r w:rsidR="004D7431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динамика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численности населения в населенных пунктах получена</w:t>
      </w:r>
    </w:p>
    <w:p w:rsid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расчетным путем, исходя из данных по планируемому развитию жилищного фонда на расчетный срок в этих населенных пунктах и его обеспеченности на одного человека.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Перспективное потребление коммунальных ресурсов в системе водоснабжения</w:t>
      </w:r>
      <w:r w:rsidR="00B21F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Источником хозяйственно-питьевого и противопожарного водоснабжения населенных пунктов сельского поселения принимаются артезианские воды, а так же наземно-грунтовые воды.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проектировании системы водоснабжения определяются требуемые расходы воды для различных потребителей. Расходование воды на хозяйственно-питьевые нужды населения является основной категорией водопотребления в сельском поселении.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расходуемой воды зависит от степени санитарно-технического благоустройства районов жилой застройки. Благоустройство жилой застройки для сельского поселения принято следующим: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планируемая жилая застройка</w:t>
      </w:r>
      <w:r w:rsidR="006C3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конец расчетного срока (2025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год) оборудуется</w:t>
      </w:r>
      <w:r w:rsidR="00B21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внутренними систем</w:t>
      </w:r>
      <w:r w:rsidR="00D22633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 водоснабжения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новое индивидуальное жилищное</w:t>
      </w:r>
      <w:r w:rsidR="00CB1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строительство оборудуется ванна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и местными водонагревателями;</w:t>
      </w:r>
    </w:p>
    <w:p w:rsidR="00D75828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настоящее время нормы водопотребления в </w:t>
      </w:r>
      <w:r w:rsidR="00707423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Песчанском муниципальном образовании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 xml:space="preserve">-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жилой застройки с водопроводом и выгребными ямами при круглогодичном проживании – 2,8 куб.м. в месяц. 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Перспективная схема водоснабжения</w:t>
      </w:r>
    </w:p>
    <w:p w:rsidR="00A47ED4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Источником водоснабжения населенных пунктов (</w:t>
      </w:r>
      <w:r w:rsidR="004D7431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Криуша, Каменка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4D7431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Песчанского муниципального образования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расчетный срок предусматривается 100%-ное обеспечение централизованным водоснабжением существующих и планируемых на данный период объектов капитального строительства. Водоснабжение населенных пунктов организуется от существующих, требующих реконструкции и планируемых водозаборных узлов (ВЗУ). Увеличение водопотребления поселения планируется за счет развития объектов хозяйственной деятельности и </w:t>
      </w:r>
      <w:r w:rsidR="004D7431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подключения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населения</w:t>
      </w:r>
      <w:r w:rsidR="004D7431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сетям водопровода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1CAC" w:rsidRPr="004E64EF" w:rsidRDefault="00041CAC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Источником питьевого и хозяйственного водоснабжения жителей села Песчанка будет, осуществляется из общественных, частных колодцев и бытовых частных скважин.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Расчетное потребление воды питьевого качества на территории сельского поселении составит: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1 этап строительства – 4,0 тыс. куб.м./год.;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2 этап строительства – 4,83 тыс. куб.м./ год.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расчетный срок строительства – 5,0 тыс. куб.м./год.;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Запасы подземных вод в пределах сельского поселения по эксплуатируемому водоносному горизонту неизвестны, поэтому следует предусмотреть мероприятия по их оценке. На территории поселения сохраняется существующая и, в связи с освоением новых территорий, будет развиваться планируемая централизованная система водоснабжения.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и характеристика ВЗУ определяются на последующих стадиях проектирования. Водопроводные сети необходимо предусмотреть для обеспечения 100%-ного охвата жилой и коммунальной застройки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централизованными системами водоснабжения с одновременной заменой старых сетей, выработавших свой амортизационный срок и сетей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недостаточной пропускной способностью.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скважин. Выбор площадок под новое водозаборное сооружение производится с учетом соблюдения первого пояса зоны санитарной охраны в соответствии с требованиями СанПиН2.1.4.1110-02 «Зоны санитарной охраны источников водоснабжения и водопроводов хозяйственно-питьевого водоснабжения».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Подключение планируемых площадок нового строительства, располагаемых на территории или вблизи действующих систем водоснабжения, производится по техническим условиям владельцев водопроводных сооружений.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Систему поливочного водопровода, предусмотреть отдельно от хозяйственно-питьевого водопровода. В этих целях следует использовать поверхностные воды рек, озер и прудов с организацией локальных систем водоподготовки.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улучшения органолептических свойств питьевой воды на всех водозаборных узлах следует предусмотреть водоподготовку в составе установок обезжелезивания и обеззараживания воды. Для снижения потерь воды, связанных с нерациональным ее использованием, у потребителей повсеместно устанавливаются счетчики учета расхода воды.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нормальной работы системы водоснабжения</w:t>
      </w:r>
      <w:r w:rsidRPr="00540FC0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 xml:space="preserve"> </w:t>
      </w:r>
      <w:r w:rsidR="004D7431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Песчанского муниципального образования</w:t>
      </w: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планируется: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реконструировать существующие ВЗУ в населенных пунктах с центральным водопроводом; – заменой оборудования, выработавшего свой амортизационный срок (глубинные насосы, центробежные насосы) и со строительством узла водоподготовки;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получить гидрогеологические заключения по площадкам, отведенным для размещения новых водозаборных узлов в зонах капитального строительства населенных пунктов. Для соблюдения зоны санитарной охраны І пояса в соответствии с требованиями СанПиН 2.1.4.1110-02 «Зоны санитарной охраны источников водоснабжения и водопроводов хозяйственно-питьевого водоснабжения» и СП 31.13330.2012 СНиП 2.04.02-84* « Водоснабжение наружной сети и сооружений» площадь каждого водозаборного узла принимается не менее 0,5 га;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создать системы технического водоснабжения из поверхностных источников для полива территорий и зеленых насаждений.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этот период для обеспечения жителей </w:t>
      </w:r>
      <w:r w:rsidR="00386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водой питьевого качества в системе хозяйственно-питьевого водоснабжения необходимо выполнить следующие мероприятия: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>1</w:t>
      </w: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Построить ВЗУ в составе центрального водоснабжения или провести реконструкцию с установкой станций водоподготовки.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2. Организовать І и ІІ пояс зон санитарной охраны для всех действующих и планируемых ВЗУ в соответствии с требованиями СанПиН 2.1.4.1110-02 «Зоны санитарной охраны источников водоснабжения и водопроводов хозяйственно-питьевого водоснабжения»</w:t>
      </w:r>
    </w:p>
    <w:p w:rsidR="00D75828" w:rsidRPr="00B21F12" w:rsidRDefault="00D75828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7ED4" w:rsidRPr="00B21F12" w:rsidRDefault="00540FC0" w:rsidP="00D758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3.6. </w:t>
      </w:r>
      <w:r w:rsidR="00A47ED4" w:rsidRPr="00B21F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Характеристика реконструируемых и вновь создаваемых объектов водоснабжения в </w:t>
      </w:r>
      <w:r w:rsidR="00491299" w:rsidRPr="00B21F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Песчанском муниципальном образовании </w:t>
      </w:r>
      <w:r w:rsidR="00A47ED4" w:rsidRPr="00B21F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 срок</w:t>
      </w:r>
      <w:r w:rsidR="009E3A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до 2025</w:t>
      </w:r>
      <w:r w:rsidR="00A47ED4" w:rsidRPr="00B21F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года</w:t>
      </w:r>
    </w:p>
    <w:p w:rsidR="00A47ED4" w:rsidRPr="00CB18B7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  <w:r w:rsidR="00CB18B7" w:rsidRPr="00CB18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 2</w:t>
      </w:r>
    </w:p>
    <w:p w:rsidR="00CB18B7" w:rsidRPr="00B21F12" w:rsidRDefault="00CB18B7" w:rsidP="00406A4A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tbl>
      <w:tblPr>
        <w:tblW w:w="10868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28"/>
        <w:gridCol w:w="3400"/>
        <w:gridCol w:w="1627"/>
        <w:gridCol w:w="2113"/>
      </w:tblGrid>
      <w:tr w:rsidR="00A47ED4" w:rsidRPr="004A5F4F" w:rsidTr="00D7582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A47ED4" w:rsidRPr="004A5F4F" w:rsidRDefault="00A47ED4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0" w:type="auto"/>
            <w:vAlign w:val="center"/>
            <w:hideMark/>
          </w:tcPr>
          <w:p w:rsidR="00A47ED4" w:rsidRPr="004A5F4F" w:rsidRDefault="00A47ED4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Местонахождение объекта</w:t>
            </w:r>
          </w:p>
        </w:tc>
        <w:tc>
          <w:tcPr>
            <w:tcW w:w="0" w:type="auto"/>
            <w:vAlign w:val="center"/>
            <w:hideMark/>
          </w:tcPr>
          <w:p w:rsidR="00A47ED4" w:rsidRPr="004A5F4F" w:rsidRDefault="00A47ED4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реализации</w:t>
            </w:r>
          </w:p>
        </w:tc>
        <w:tc>
          <w:tcPr>
            <w:tcW w:w="0" w:type="auto"/>
            <w:vAlign w:val="center"/>
            <w:hideMark/>
          </w:tcPr>
          <w:p w:rsidR="00A47ED4" w:rsidRPr="004A5F4F" w:rsidRDefault="00A47ED4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Затраты на строительство</w:t>
            </w:r>
          </w:p>
          <w:p w:rsidR="00A47ED4" w:rsidRPr="004A5F4F" w:rsidRDefault="00A47ED4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млн. руб</w:t>
            </w:r>
            <w:r w:rsidR="009958CE"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47ED4" w:rsidRPr="004A5F4F" w:rsidTr="00D7582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A47ED4" w:rsidRPr="004A5F4F" w:rsidRDefault="00A47ED4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Строительство скважины водоснабжения с системой очистки воды глубиной 25 м</w:t>
            </w:r>
          </w:p>
        </w:tc>
        <w:tc>
          <w:tcPr>
            <w:tcW w:w="0" w:type="auto"/>
            <w:vAlign w:val="center"/>
            <w:hideMark/>
          </w:tcPr>
          <w:p w:rsidR="00A47ED4" w:rsidRPr="004A5F4F" w:rsidRDefault="003864BF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  <w:r w:rsidR="009958CE"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Криуша</w:t>
            </w:r>
          </w:p>
          <w:p w:rsidR="003864BF" w:rsidRPr="004A5F4F" w:rsidRDefault="003864BF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  <w:r w:rsidR="009958CE"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Каменка</w:t>
            </w:r>
          </w:p>
        </w:tc>
        <w:tc>
          <w:tcPr>
            <w:tcW w:w="0" w:type="auto"/>
            <w:vAlign w:val="center"/>
            <w:hideMark/>
          </w:tcPr>
          <w:p w:rsidR="00A47ED4" w:rsidRPr="004A5F4F" w:rsidRDefault="009E3A32" w:rsidP="003864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  <w:r w:rsidR="00A47ED4"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</w:t>
            </w:r>
            <w:r w:rsidR="003864BF"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A47ED4" w:rsidRPr="004A5F4F" w:rsidRDefault="003864BF" w:rsidP="00386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</w:tr>
      <w:tr w:rsidR="00D75828" w:rsidRPr="004A5F4F" w:rsidTr="00D7582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75828" w:rsidRPr="004A5F4F" w:rsidRDefault="00D75828" w:rsidP="00D75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Прокладка водопровода </w:t>
            </w:r>
          </w:p>
        </w:tc>
        <w:tc>
          <w:tcPr>
            <w:tcW w:w="0" w:type="auto"/>
            <w:vAlign w:val="center"/>
            <w:hideMark/>
          </w:tcPr>
          <w:p w:rsidR="00D75828" w:rsidRPr="004A5F4F" w:rsidRDefault="00D75828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с.</w:t>
            </w:r>
            <w:r w:rsidR="009958CE"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Криуша по ул.</w:t>
            </w:r>
            <w:r w:rsidR="002A5517"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Молодежная, в с.</w:t>
            </w:r>
            <w:r w:rsidR="002A5517"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Каменка по ул.Степная</w:t>
            </w:r>
          </w:p>
        </w:tc>
        <w:tc>
          <w:tcPr>
            <w:tcW w:w="0" w:type="auto"/>
            <w:vAlign w:val="center"/>
            <w:hideMark/>
          </w:tcPr>
          <w:p w:rsidR="00D75828" w:rsidRPr="004A5F4F" w:rsidRDefault="009E3A32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2020-202</w:t>
            </w:r>
            <w:r w:rsidR="00D75828"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D75828" w:rsidRPr="004A5F4F" w:rsidRDefault="003864BF" w:rsidP="00386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  <w:p w:rsidR="00D75828" w:rsidRPr="004A5F4F" w:rsidRDefault="00D75828" w:rsidP="00386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5828" w:rsidRPr="004A5F4F" w:rsidTr="00D7582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75828" w:rsidRPr="004A5F4F" w:rsidRDefault="00D75828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Замена участка водопровода</w:t>
            </w:r>
          </w:p>
        </w:tc>
        <w:tc>
          <w:tcPr>
            <w:tcW w:w="0" w:type="auto"/>
            <w:vAlign w:val="center"/>
            <w:hideMark/>
          </w:tcPr>
          <w:p w:rsidR="00D75828" w:rsidRPr="004A5F4F" w:rsidRDefault="009958CE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 </w:t>
            </w:r>
            <w:r w:rsidR="00D75828"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Криуша</w:t>
            </w:r>
          </w:p>
        </w:tc>
        <w:tc>
          <w:tcPr>
            <w:tcW w:w="0" w:type="auto"/>
            <w:vAlign w:val="center"/>
            <w:hideMark/>
          </w:tcPr>
          <w:p w:rsidR="00D75828" w:rsidRPr="004A5F4F" w:rsidRDefault="009E3A32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2023-2024</w:t>
            </w:r>
          </w:p>
          <w:p w:rsidR="00D75828" w:rsidRPr="004A5F4F" w:rsidRDefault="00D75828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75828" w:rsidRPr="004A5F4F" w:rsidRDefault="003864BF" w:rsidP="00386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</w:tr>
      <w:tr w:rsidR="00D75828" w:rsidRPr="004A5F4F" w:rsidTr="00D7582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75828" w:rsidRPr="004A5F4F" w:rsidRDefault="00E77F1F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Замена водоразборных колонок</w:t>
            </w:r>
          </w:p>
          <w:p w:rsidR="00D75828" w:rsidRPr="004A5F4F" w:rsidRDefault="00D75828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D75828" w:rsidRPr="004A5F4F" w:rsidRDefault="003864BF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  <w:r w:rsidR="00392E30"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Криуша</w:t>
            </w:r>
          </w:p>
        </w:tc>
        <w:tc>
          <w:tcPr>
            <w:tcW w:w="0" w:type="auto"/>
            <w:vAlign w:val="center"/>
            <w:hideMark/>
          </w:tcPr>
          <w:p w:rsidR="00D75828" w:rsidRPr="004A5F4F" w:rsidRDefault="009E3A32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  <w:r w:rsidR="00E77F1F"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</w:t>
            </w: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D75828" w:rsidRPr="004A5F4F" w:rsidRDefault="003864BF" w:rsidP="00386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</w:tr>
      <w:tr w:rsidR="00D75828" w:rsidRPr="004A5F4F" w:rsidTr="00D7582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75828" w:rsidRPr="004A5F4F" w:rsidRDefault="00E77F1F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Установка приборов учета в с.Криуша,</w:t>
            </w:r>
            <w:r w:rsidR="00392E30"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с.Каменка скважины</w:t>
            </w:r>
          </w:p>
        </w:tc>
        <w:tc>
          <w:tcPr>
            <w:tcW w:w="0" w:type="auto"/>
            <w:vAlign w:val="center"/>
            <w:hideMark/>
          </w:tcPr>
          <w:p w:rsidR="00D75828" w:rsidRPr="004A5F4F" w:rsidRDefault="003864BF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  <w:r w:rsidR="009958CE"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Криуша</w:t>
            </w:r>
          </w:p>
          <w:p w:rsidR="003864BF" w:rsidRPr="004A5F4F" w:rsidRDefault="003864BF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  <w:r w:rsidR="009958CE"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Каменка</w:t>
            </w:r>
          </w:p>
        </w:tc>
        <w:tc>
          <w:tcPr>
            <w:tcW w:w="0" w:type="auto"/>
            <w:vAlign w:val="center"/>
            <w:hideMark/>
          </w:tcPr>
          <w:p w:rsidR="00D75828" w:rsidRPr="004A5F4F" w:rsidRDefault="009E3A32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  <w:r w:rsidR="00E77F1F"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</w:t>
            </w: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D75828" w:rsidRPr="004A5F4F" w:rsidRDefault="003864BF" w:rsidP="00386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</w:tr>
      <w:tr w:rsidR="00D75828" w:rsidRPr="004A5F4F" w:rsidTr="00D7582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75828" w:rsidRPr="004A5F4F" w:rsidRDefault="00E77F1F" w:rsidP="00540F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Замена водонапорной башни </w:t>
            </w:r>
          </w:p>
        </w:tc>
        <w:tc>
          <w:tcPr>
            <w:tcW w:w="0" w:type="auto"/>
            <w:vAlign w:val="center"/>
            <w:hideMark/>
          </w:tcPr>
          <w:p w:rsidR="00D75828" w:rsidRPr="004A5F4F" w:rsidRDefault="00E77F1F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</w:t>
            </w:r>
            <w:r w:rsidR="009958CE"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Каменка</w:t>
            </w:r>
          </w:p>
        </w:tc>
        <w:tc>
          <w:tcPr>
            <w:tcW w:w="0" w:type="auto"/>
            <w:vAlign w:val="center"/>
            <w:hideMark/>
          </w:tcPr>
          <w:p w:rsidR="00D75828" w:rsidRPr="004A5F4F" w:rsidRDefault="009E3A32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  <w:r w:rsidR="00E77F1F"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</w:t>
            </w: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D75828" w:rsidRPr="004A5F4F" w:rsidRDefault="003864BF" w:rsidP="003864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</w:t>
            </w:r>
          </w:p>
        </w:tc>
      </w:tr>
      <w:tr w:rsidR="00D75828" w:rsidRPr="004A5F4F" w:rsidTr="00D75828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75828" w:rsidRPr="004A5F4F" w:rsidRDefault="00C323A5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Строительство колодцев </w:t>
            </w:r>
          </w:p>
        </w:tc>
        <w:tc>
          <w:tcPr>
            <w:tcW w:w="0" w:type="auto"/>
            <w:vAlign w:val="center"/>
            <w:hideMark/>
          </w:tcPr>
          <w:p w:rsidR="00D75828" w:rsidRPr="004A5F4F" w:rsidRDefault="00C323A5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Песчанка</w:t>
            </w:r>
          </w:p>
        </w:tc>
        <w:tc>
          <w:tcPr>
            <w:tcW w:w="0" w:type="auto"/>
            <w:vAlign w:val="center"/>
            <w:hideMark/>
          </w:tcPr>
          <w:p w:rsidR="00D75828" w:rsidRPr="004A5F4F" w:rsidRDefault="009E3A32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  <w:r w:rsidR="00C323A5"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</w:t>
            </w: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D75828" w:rsidRPr="004A5F4F" w:rsidRDefault="00C323A5" w:rsidP="00003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</w:t>
            </w:r>
          </w:p>
        </w:tc>
      </w:tr>
      <w:tr w:rsidR="00C323A5" w:rsidRPr="004A5F4F" w:rsidTr="00D75828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C323A5" w:rsidRPr="004A5F4F" w:rsidRDefault="00C323A5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C323A5" w:rsidRPr="004A5F4F" w:rsidRDefault="00C323A5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C323A5" w:rsidRPr="004A5F4F" w:rsidRDefault="00C323A5" w:rsidP="00406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C323A5" w:rsidRPr="004A5F4F" w:rsidRDefault="00C323A5" w:rsidP="00003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5F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5,2</w:t>
            </w:r>
          </w:p>
        </w:tc>
      </w:tr>
    </w:tbl>
    <w:p w:rsidR="005968FA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</w:t>
      </w:r>
      <w:r w:rsidR="006C14C5"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данных мероприятий Песчанскому муниц</w:t>
      </w:r>
      <w:r w:rsidR="006C14C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323A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пальному образованию требуется 5</w:t>
      </w:r>
      <w:r w:rsidR="006C14C5">
        <w:rPr>
          <w:rFonts w:ascii="Times New Roman" w:eastAsia="Times New Roman" w:hAnsi="Times New Roman" w:cs="Times New Roman"/>
          <w:sz w:val="28"/>
          <w:szCs w:val="28"/>
          <w:lang w:eastAsia="ru-RU"/>
        </w:rPr>
        <w:t>,2</w:t>
      </w:r>
      <w:r w:rsidR="006C14C5" w:rsidRP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млн.руб.</w:t>
      </w:r>
    </w:p>
    <w:p w:rsidR="006C14C5" w:rsidRPr="0060577D" w:rsidRDefault="006C14C5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7ED4" w:rsidRPr="004E64EF" w:rsidRDefault="00540FC0" w:rsidP="00540F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A5562"/>
          <w:sz w:val="32"/>
          <w:szCs w:val="32"/>
          <w:lang w:eastAsia="ru-RU"/>
        </w:rPr>
      </w:pPr>
      <w:r w:rsidRPr="004E64EF">
        <w:rPr>
          <w:rFonts w:ascii="Times New Roman" w:eastAsia="Times New Roman" w:hAnsi="Times New Roman" w:cs="Times New Roman"/>
          <w:b/>
          <w:color w:val="4A5562"/>
          <w:sz w:val="32"/>
          <w:szCs w:val="32"/>
          <w:lang w:eastAsia="ru-RU"/>
        </w:rPr>
        <w:t>4.Сведения по водоотведению по муниципальному образованию</w:t>
      </w:r>
    </w:p>
    <w:p w:rsidR="00540FC0" w:rsidRDefault="00540FC0" w:rsidP="00406A4A">
      <w:pPr>
        <w:spacing w:after="0" w:line="240" w:lineRule="auto"/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>4.1 Проектные решения.</w:t>
      </w:r>
    </w:p>
    <w:p w:rsidR="004E64EF" w:rsidRDefault="004E64EF" w:rsidP="004E6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64EF">
        <w:rPr>
          <w:rFonts w:ascii="Times New Roman" w:hAnsi="Times New Roman" w:cs="Times New Roman"/>
          <w:sz w:val="28"/>
          <w:szCs w:val="28"/>
        </w:rPr>
        <w:t xml:space="preserve">Проектные решения водоотведения  </w:t>
      </w:r>
      <w:r>
        <w:rPr>
          <w:rFonts w:ascii="Times New Roman" w:hAnsi="Times New Roman" w:cs="Times New Roman"/>
          <w:sz w:val="28"/>
          <w:szCs w:val="28"/>
        </w:rPr>
        <w:t>Песчанского муниципального образования</w:t>
      </w:r>
      <w:r w:rsidRPr="004E64EF">
        <w:rPr>
          <w:rFonts w:ascii="Times New Roman" w:hAnsi="Times New Roman" w:cs="Times New Roman"/>
          <w:sz w:val="28"/>
          <w:szCs w:val="28"/>
        </w:rPr>
        <w:t xml:space="preserve">  базируются на основе разрабатываемого генерального плана. Существующая система водоотведения поселения в основном выгребная канализация основана на вывозе жидких бытовых отходов специальной  техникой</w:t>
      </w:r>
      <w:r w:rsidR="00B21F12">
        <w:rPr>
          <w:rFonts w:ascii="Times New Roman" w:hAnsi="Times New Roman" w:cs="Times New Roman"/>
          <w:sz w:val="28"/>
          <w:szCs w:val="28"/>
        </w:rPr>
        <w:t>.</w:t>
      </w:r>
    </w:p>
    <w:p w:rsidR="004E64EF" w:rsidRPr="004E64EF" w:rsidRDefault="004E64EF" w:rsidP="004E6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64EF">
        <w:rPr>
          <w:rFonts w:ascii="Times New Roman" w:hAnsi="Times New Roman" w:cs="Times New Roman"/>
          <w:sz w:val="28"/>
          <w:szCs w:val="28"/>
        </w:rPr>
        <w:t xml:space="preserve">Нормы и расходы сточных вод. </w:t>
      </w:r>
    </w:p>
    <w:p w:rsidR="004E64EF" w:rsidRPr="004E64EF" w:rsidRDefault="004E64EF" w:rsidP="004E6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64EF">
        <w:rPr>
          <w:rFonts w:ascii="Times New Roman" w:hAnsi="Times New Roman" w:cs="Times New Roman"/>
          <w:sz w:val="28"/>
          <w:szCs w:val="28"/>
        </w:rPr>
        <w:t xml:space="preserve">Расчетные расходы сточных вод, как и расходы воды, определены исходя из степени благоустройства жилой застройки и сохраняемого жилого фонда. </w:t>
      </w:r>
      <w:r w:rsidRPr="004E64EF">
        <w:rPr>
          <w:rFonts w:ascii="Times New Roman" w:hAnsi="Times New Roman" w:cs="Times New Roman"/>
          <w:sz w:val="28"/>
          <w:szCs w:val="28"/>
        </w:rPr>
        <w:lastRenderedPageBreak/>
        <w:t xml:space="preserve">При этом, в соответствии со СНиП 2.04.03-85, удельные нормы водоотведения принимаются равными нормам водопотребления, без учета полива. </w:t>
      </w:r>
    </w:p>
    <w:p w:rsidR="004E64EF" w:rsidRPr="004E64EF" w:rsidRDefault="004E64EF" w:rsidP="004E64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64EF">
        <w:rPr>
          <w:rFonts w:ascii="Times New Roman" w:hAnsi="Times New Roman" w:cs="Times New Roman"/>
          <w:b/>
          <w:sz w:val="28"/>
          <w:szCs w:val="28"/>
        </w:rPr>
        <w:t>4.2.Проектные предложения</w:t>
      </w:r>
      <w:r w:rsidRPr="004E64EF">
        <w:rPr>
          <w:rFonts w:ascii="Times New Roman" w:hAnsi="Times New Roman" w:cs="Times New Roman"/>
          <w:sz w:val="28"/>
          <w:szCs w:val="28"/>
        </w:rPr>
        <w:t>.</w:t>
      </w:r>
    </w:p>
    <w:p w:rsidR="004E64EF" w:rsidRPr="004E64EF" w:rsidRDefault="004E64EF" w:rsidP="004E64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64EF">
        <w:rPr>
          <w:rFonts w:ascii="Times New Roman" w:hAnsi="Times New Roman" w:cs="Times New Roman"/>
          <w:sz w:val="28"/>
          <w:szCs w:val="28"/>
        </w:rPr>
        <w:t>Исходя из изложенного в плане водоснабжения, необходимо предусмотреть:</w:t>
      </w:r>
    </w:p>
    <w:p w:rsidR="004E64EF" w:rsidRPr="004E64EF" w:rsidRDefault="004E64EF" w:rsidP="004E64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E64EF">
        <w:rPr>
          <w:rFonts w:ascii="Times New Roman" w:hAnsi="Times New Roman" w:cs="Times New Roman"/>
          <w:sz w:val="28"/>
          <w:szCs w:val="28"/>
        </w:rPr>
        <w:t xml:space="preserve">Проведение мероприятий по снижению водоотведения за счет введения систем оборотного водоснабжения, создания бессточных производств </w:t>
      </w:r>
      <w:r w:rsidR="00B21F12">
        <w:rPr>
          <w:rFonts w:ascii="Times New Roman" w:hAnsi="Times New Roman" w:cs="Times New Roman"/>
          <w:sz w:val="28"/>
          <w:szCs w:val="28"/>
        </w:rPr>
        <w:t>и водосберегающих технологий.</w:t>
      </w:r>
    </w:p>
    <w:p w:rsidR="004E64EF" w:rsidRPr="004E64EF" w:rsidRDefault="004E64EF" w:rsidP="004E64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4E64EF">
        <w:rPr>
          <w:rFonts w:ascii="Times New Roman" w:hAnsi="Times New Roman" w:cs="Times New Roman"/>
          <w:sz w:val="28"/>
          <w:szCs w:val="28"/>
        </w:rPr>
        <w:t xml:space="preserve">Строительство централизованных систем в малых населенных пунктах экономически невыгодно из-за слишком большой себестоимости очистки </w:t>
      </w:r>
      <w:smartTag w:uri="urn:schemas-microsoft-com:office:smarttags" w:element="metricconverter">
        <w:smartTagPr>
          <w:attr w:name="ProductID" w:val="1 м3"/>
        </w:smartTagPr>
        <w:r w:rsidRPr="004E64EF">
          <w:rPr>
            <w:rFonts w:ascii="Times New Roman" w:hAnsi="Times New Roman" w:cs="Times New Roman"/>
            <w:sz w:val="28"/>
            <w:szCs w:val="28"/>
          </w:rPr>
          <w:t>1 м3</w:t>
        </w:r>
      </w:smartTag>
      <w:r w:rsidRPr="004E64EF">
        <w:rPr>
          <w:rFonts w:ascii="Times New Roman" w:hAnsi="Times New Roman" w:cs="Times New Roman"/>
          <w:sz w:val="28"/>
          <w:szCs w:val="28"/>
        </w:rPr>
        <w:t xml:space="preserve"> стока. Населенные пункты могут быть оснащены автономными установками биологической  и  глубокой очистки хозяйственно бытовых стоков в различных модификациях, а именно: «ЮБАС» производительностью от 1-20м3/сутки, «ТОП-АS-БИОКСИ» производительностью от 1-50 м3/сутки, с обеззараживанием очищенных сточных вод установкой ультразвуковых блоков кавитации «Лазурь». Образующиеся в результате очистки и обеззараживания сточные воды используются для полива территории индивидуального домовладения или отводятся в водосток, а активный ил и осадок для компостирования с последующим внесением в почву в качестве удобрений.</w:t>
      </w:r>
    </w:p>
    <w:p w:rsidR="004E64EF" w:rsidRPr="004E64EF" w:rsidRDefault="004E64EF" w:rsidP="004E64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64EF">
        <w:rPr>
          <w:rFonts w:ascii="Times New Roman" w:hAnsi="Times New Roman" w:cs="Times New Roman"/>
          <w:sz w:val="28"/>
          <w:szCs w:val="28"/>
        </w:rPr>
        <w:t xml:space="preserve">Водоотвод дождевых и снеговых вод с территории населенных пунктов и производственных площадок будет производиться системой открытых каналов и лотков. </w:t>
      </w:r>
    </w:p>
    <w:p w:rsidR="004E64EF" w:rsidRDefault="004E64EF" w:rsidP="004E64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64EF">
        <w:rPr>
          <w:rFonts w:ascii="Times New Roman" w:hAnsi="Times New Roman" w:cs="Times New Roman"/>
          <w:sz w:val="28"/>
          <w:szCs w:val="28"/>
        </w:rPr>
        <w:t>Для совершенствования системы водоотведения, улучшения санитарной обстановки, уменьшения загрязнения водных объектов в сельской местности необходимо проведение следующих мероприятий:</w:t>
      </w:r>
    </w:p>
    <w:p w:rsidR="004E64EF" w:rsidRPr="004E64EF" w:rsidRDefault="004E64EF" w:rsidP="004E64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64EF">
        <w:rPr>
          <w:rFonts w:ascii="Times New Roman" w:hAnsi="Times New Roman" w:cs="Times New Roman"/>
          <w:sz w:val="28"/>
          <w:szCs w:val="28"/>
        </w:rPr>
        <w:t>обеспечение населенных пунктов с численностью жителей менее 3000 чел. автономными системами очистки заводского изготовления;</w:t>
      </w:r>
    </w:p>
    <w:p w:rsidR="004E64EF" w:rsidRPr="004E64EF" w:rsidRDefault="004E64EF" w:rsidP="004E64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64EF">
        <w:rPr>
          <w:rFonts w:ascii="Times New Roman" w:hAnsi="Times New Roman" w:cs="Times New Roman"/>
          <w:sz w:val="28"/>
          <w:szCs w:val="28"/>
        </w:rPr>
        <w:t xml:space="preserve">переход к очистке на локальных очистных сооружениях (ЛОС) стоков животноводческих комплексов либо до степени, разрешенной к приему в систему водоотведения, либо полностью очищаются до нормативных показателей, разрешенных к сбросу в водные объекты; </w:t>
      </w:r>
    </w:p>
    <w:p w:rsidR="004E64EF" w:rsidRPr="004E64EF" w:rsidRDefault="004E64EF" w:rsidP="004E64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E64EF">
        <w:rPr>
          <w:rFonts w:ascii="Times New Roman" w:hAnsi="Times New Roman" w:cs="Times New Roman"/>
          <w:sz w:val="28"/>
          <w:szCs w:val="28"/>
        </w:rPr>
        <w:t>обеспечение (оснастка) нежилых помещений автономными системами очистки.</w:t>
      </w:r>
    </w:p>
    <w:p w:rsidR="004E64EF" w:rsidRPr="004E64EF" w:rsidRDefault="004E64EF" w:rsidP="004E64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64EF">
        <w:rPr>
          <w:rFonts w:ascii="Times New Roman" w:hAnsi="Times New Roman" w:cs="Times New Roman"/>
          <w:sz w:val="28"/>
          <w:szCs w:val="28"/>
        </w:rPr>
        <w:t>Место размещения локальных очистных сооружений и условия сброса сточных вод дополнительно уточняются на стадии рабочего проектирования.</w:t>
      </w:r>
    </w:p>
    <w:p w:rsidR="00540FC0" w:rsidRPr="00540FC0" w:rsidRDefault="00540FC0" w:rsidP="00406A4A">
      <w:pPr>
        <w:spacing w:after="0" w:line="240" w:lineRule="auto"/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</w:pPr>
    </w:p>
    <w:p w:rsidR="00F62BE2" w:rsidRPr="00B21F12" w:rsidRDefault="004E64EF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 xml:space="preserve">      </w:t>
      </w:r>
      <w:r w:rsidR="00F62BE2" w:rsidRPr="00540FC0"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  <w:t xml:space="preserve">В настоящее время </w:t>
      </w:r>
      <w:r w:rsidR="00F62BE2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62BE2" w:rsidRPr="0054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2BE2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муниципально</w:t>
      </w: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</w:t>
      </w:r>
      <w:r w:rsidR="00F62BE2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образовани</w:t>
      </w: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</w:t>
      </w:r>
      <w:r w:rsidR="00F62BE2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Самойловского муниципального района </w:t>
      </w:r>
      <w:r w:rsidR="00A47ED4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имеет довольно низкую степень б</w:t>
      </w:r>
      <w:r w:rsidR="00F62BE2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лагоустройства. Централизованная система</w:t>
      </w:r>
      <w:r w:rsidR="00A47ED4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канализации </w:t>
      </w:r>
      <w:r w:rsidR="00F62BE2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отсутствует.</w:t>
      </w:r>
    </w:p>
    <w:p w:rsidR="004E64EF" w:rsidRPr="00B21F12" w:rsidRDefault="004E64EF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47ED4" w:rsidRPr="00540FC0" w:rsidRDefault="00A47ED4" w:rsidP="00406A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A5562"/>
          <w:sz w:val="28"/>
          <w:szCs w:val="28"/>
          <w:lang w:eastAsia="ru-RU"/>
        </w:rPr>
      </w:pPr>
      <w:r w:rsidRPr="00540FC0">
        <w:rPr>
          <w:rFonts w:ascii="Times New Roman" w:eastAsia="Times New Roman" w:hAnsi="Times New Roman" w:cs="Times New Roman"/>
          <w:b/>
          <w:bCs/>
          <w:color w:val="4A5562"/>
          <w:sz w:val="28"/>
          <w:szCs w:val="28"/>
          <w:lang w:eastAsia="ru-RU"/>
        </w:rPr>
        <w:lastRenderedPageBreak/>
        <w:t>5. МЕРОПРИЯТИЯ СХЕМЫ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Мероприятия по строительству инженерной инфраструктуры водоснабжения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Водоснабжение </w:t>
      </w:r>
      <w:r w:rsidR="00F62BE2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Песчанского муниципального образования Самойловского муниципального района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осуществляться с использованием подземных вод от существующих реконструируемых ВЗУ и вновь построенных источников водоснабжения (арт</w:t>
      </w:r>
      <w:r w:rsidR="0000334D">
        <w:rPr>
          <w:rFonts w:ascii="Times New Roman" w:eastAsia="Times New Roman" w:hAnsi="Times New Roman" w:cs="Times New Roman"/>
          <w:sz w:val="28"/>
          <w:szCs w:val="28"/>
          <w:lang w:eastAsia="ru-RU"/>
        </w:rPr>
        <w:t>езианских скважин</w:t>
      </w:r>
      <w:r w:rsidR="00BE2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колодцев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потребность в воде н</w:t>
      </w:r>
      <w:r w:rsidR="009E3A32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конец расчетного периода (2025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год) должна</w:t>
      </w:r>
    </w:p>
    <w:p w:rsidR="00A47ED4" w:rsidRPr="004E64EF" w:rsidRDefault="00D22633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составить </w:t>
      </w:r>
      <w:r w:rsidR="004E64EF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31EB0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47ED4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куб.м./год.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указанной потребности в воде с учетом 100% подключения всех</w:t>
      </w:r>
      <w:r w:rsidR="00B21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потребителей к централизованной системе водоснабжения предлагаются мероприятия</w:t>
      </w:r>
      <w:r w:rsidR="00B21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поэтапного освоения мощностей в соответствии с этапами жилищного строительства и</w:t>
      </w:r>
      <w:r w:rsidR="00B21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освоения выделяемых площадок под застройку производственных, социально-культурных и рекреационных объектов.</w:t>
      </w:r>
    </w:p>
    <w:p w:rsidR="00A47ED4" w:rsidRPr="004A5F4F" w:rsidRDefault="00CB18B7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 этап. </w:t>
      </w:r>
      <w:r w:rsidR="009E3A32"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  <w:r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-20</w:t>
      </w:r>
      <w:r w:rsidR="009E3A32"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A47ED4"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гг.</w:t>
      </w:r>
    </w:p>
    <w:p w:rsidR="00A47ED4" w:rsidRPr="00540FC0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Рекон</w:t>
      </w:r>
      <w:r w:rsidR="00D22633"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струировать существующие</w:t>
      </w:r>
      <w:r w:rsidR="00D22633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ВЗУ в селе</w:t>
      </w:r>
      <w:r w:rsidR="002846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Криуша </w:t>
      </w:r>
      <w:r w:rsidR="00D22633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заменой оборудования, выработавшего свой амортизационный срок, со строительством установки водоподготовки</w:t>
      </w:r>
      <w:r w:rsidRPr="00540F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І и ІІ пояс зон санитарной охраны для всех действующих и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планируемых ВЗУ в соответствии с требованиями СанПиН 2.1.4.1110-02 «Зоны</w:t>
      </w:r>
      <w:r w:rsidR="00B21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санитарной охраны источников водоснабжения и водопроводов хозяйственно-питьевого водоснабжения».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Подключить часть существующей и первоочередную планируемую застройку к</w:t>
      </w:r>
      <w:r w:rsidR="00B21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централизованным системам водоснабжения, проложив водопроводные сети</w:t>
      </w:r>
      <w:r w:rsidR="00B21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</w:t>
      </w:r>
      <w:r w:rsidR="00D22633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ом 100 мм общей протяженностью 1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,3 км.</w:t>
      </w:r>
    </w:p>
    <w:p w:rsidR="00A47ED4" w:rsidRPr="00B21F12" w:rsidRDefault="009E3A32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II этап строительства 2020-2022 </w:t>
      </w:r>
      <w:r w:rsidR="00A47ED4"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гг.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Построить ВЗУ в составе: планируемых арт</w:t>
      </w:r>
      <w:r w:rsidR="005E0A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езианских </w:t>
      </w: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скважин, станций водоподготовки, с заменой старых и прокладкой новых водопроводных сетей соответствующего диаметра по инвестиционной программе согласно таблице 2.</w:t>
      </w:r>
      <w:r w:rsid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Организовать І и ІІ пояс зон санитарной охраны для всех планируемых ВЗУ в соответствии с требованиями СанПиН 2.1.4.1110-02 «Зоны санитарной охраны источников водоснабжения и водопроводов хозяйственно-питьевого водоснабжения»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Подключить существующую и планируемую застройку к централизованным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системам водоснабжения населенных пунктов, проложив водопроводные сети</w:t>
      </w:r>
      <w:r w:rsid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диаметром до 100 мм общей протяженностью 8,3 км.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III этап ст</w:t>
      </w:r>
      <w:r w:rsidR="005E0A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роительства (расчетный срок 2020-2025</w:t>
      </w: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Достроить ВЗУ соответствующие таблице 2 и организовать І и ІІ пояс зон санитарной охраны для всех действующих ВЗУ в соответствии с требованиями СанПиН 2.1.4.1110-02 «Зоны санитарной охраны источников водоснабжения и водопроводов хозяйственно-питьевого водоснабжения».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Подключить существующую и планируемую застройку к централизованным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системам водоснабжения населенных пунктов, проложив водопроводные сети</w:t>
      </w:r>
      <w:r w:rsidR="006057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диаметром до100 мм общей протяженностью 3,7 км.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Повышение надежности системы водоснабжения будет достигаться за счет</w:t>
      </w:r>
    </w:p>
    <w:p w:rsidR="00A47ED4" w:rsidRPr="00B21F12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обустройства ВЗУ новым оборудованием и приборами учета воды в точках водоразбора.</w:t>
      </w:r>
      <w:r w:rsidR="007177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21F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водоводы будут прокладываться из полиэтиленовых труб ГОСТ 18599-2001 «Питьевая» диаметром до 100. Общая протяженность сетей составит 15,4 км.</w:t>
      </w:r>
    </w:p>
    <w:p w:rsidR="00A47ED4" w:rsidRPr="00B21F12" w:rsidRDefault="00A47ED4" w:rsidP="00406A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21F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6. ФИНАНСОВЫЕ ПОТРЕБНОСТИ ДЛЯ РЕАЛИЗАЦИИ ПРОГРАММЫ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расходов, связанных с проведением мероприятий. К таким расходам относятся: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проектно-изыскательские работы;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строительно-монтажные работы;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работы по замене оборудования с улучшением технико-экономических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материалов и оборудования;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пусконаладочные работы;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расходы, не относимые на стоимость основных средств (аренда земли на срок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строительства и т.п.);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дополнительные налоговые платежи, возникающие от увеличения выручки в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 с реализацией программы.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финансовые потребности включают в себя сметную стоимость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реконструкции и строительства производственных объектов централизованных систем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водоснабжения и водоотведения. Кроме того, финансовые потребности включают в себя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добавочную стоимость, учитывающую инфляцию, налог на прибыль, необходимые суммы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кредитов.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Сметная стоимость в текущих ценах – это стоимость мероприятия в ценах того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года, в котором планируется его проведение, и складывается из всех затрат на строительство с учетом всех вышеперечисленных составляющих..</w:t>
      </w:r>
    </w:p>
    <w:p w:rsidR="0060577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Сметная стоимость строительства и реконструкции объектов определена в ценах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2012 года. За основу принимаются сметы по имеющейся проектно-сметной документации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сметы- аналоги мероприятий (объектов), 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аналогичным приведенным в схеме с учетом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пересчитывающих коэффициентов. 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7ED4" w:rsidRPr="004E64EF" w:rsidRDefault="00A47ED4" w:rsidP="00406A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ОСНОВНЫЕ ФИНАНСОВЫЕ ПОКАЗАТЕЛИ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7.1. Сводная потребность в инвестициях на реализацию мероприятий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мероприятий программы предполагается не только за счет средств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5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Песчанского муниципального образования,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средств внебюджетных источников (частные инвесторы, кредитные средства,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личные средства граждан).</w:t>
      </w:r>
    </w:p>
    <w:p w:rsidR="00A47ED4" w:rsidRPr="00C51BF1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сумма инвестиций, учитываемая в плате за подключение на реализацию</w:t>
      </w:r>
      <w:r w:rsidR="0060577D"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мероприятий программы (без учета НДС) составит </w:t>
      </w:r>
      <w:r w:rsidR="00C323A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D5339"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,4 млн.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рублей, в т.ч.</w:t>
      </w:r>
      <w:r w:rsidR="0060577D"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приходящиеся на водоснабжение </w:t>
      </w:r>
      <w:r w:rsidR="008D5339"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206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D5339"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,2  млн.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рублей, приходящиеся на водоотведение– </w:t>
      </w:r>
      <w:r w:rsidR="008D5339"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200,0 тыс.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</w:p>
    <w:p w:rsidR="00A47ED4" w:rsidRPr="00C51BF1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7.2. Структура финансирования программных мероприятий.</w:t>
      </w:r>
    </w:p>
    <w:p w:rsidR="00A47ED4" w:rsidRPr="00C51BF1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объем финансирования программы развития схем водоснабжения и </w:t>
      </w:r>
      <w:r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водоотведения в </w:t>
      </w:r>
      <w:r w:rsidR="009E3A32"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  <w:r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5E0A00"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4A5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годах составляет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47ED4" w:rsidRPr="00C51BF1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всего </w:t>
      </w:r>
      <w:r w:rsid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23A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,4 млн.</w:t>
      </w:r>
      <w:r w:rsidR="00717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</w:t>
      </w:r>
      <w:r w:rsidR="007177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ED4" w:rsidRPr="00C51BF1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том числе:</w:t>
      </w:r>
    </w:p>
    <w:p w:rsidR="00A47ED4" w:rsidRPr="00C51BF1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местный бюджет </w:t>
      </w:r>
      <w:r w:rsid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31257">
        <w:rPr>
          <w:rFonts w:ascii="Times New Roman" w:eastAsia="Times New Roman" w:hAnsi="Times New Roman" w:cs="Times New Roman"/>
          <w:sz w:val="28"/>
          <w:szCs w:val="28"/>
          <w:lang w:eastAsia="ru-RU"/>
        </w:rPr>
        <w:t>1,5</w:t>
      </w:r>
      <w:r w:rsid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млн.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:rsidR="00A47ED4" w:rsidRPr="00C51BF1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обслуживающая организация – </w:t>
      </w:r>
      <w:r w:rsidR="00231257">
        <w:rPr>
          <w:rFonts w:ascii="Times New Roman" w:eastAsia="Times New Roman" w:hAnsi="Times New Roman" w:cs="Times New Roman"/>
          <w:sz w:val="28"/>
          <w:szCs w:val="28"/>
          <w:lang w:eastAsia="ru-RU"/>
        </w:rPr>
        <w:t>0,7</w:t>
      </w:r>
      <w:r w:rsid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</w:t>
      </w:r>
    </w:p>
    <w:p w:rsidR="00A47ED4" w:rsidRPr="00C51BF1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внебюджетные источники </w:t>
      </w:r>
      <w:r w:rsid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1257">
        <w:rPr>
          <w:rFonts w:ascii="Times New Roman" w:eastAsia="Times New Roman" w:hAnsi="Times New Roman" w:cs="Times New Roman"/>
          <w:sz w:val="28"/>
          <w:szCs w:val="28"/>
          <w:lang w:eastAsia="ru-RU"/>
        </w:rPr>
        <w:t>3,0</w:t>
      </w:r>
      <w:r w:rsid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Плата за работы по присоединению внутриплощадочных или внутридомовых сетей</w:t>
      </w:r>
      <w:r w:rsidR="0060577D"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1B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построенного (реконструированного) объекта капитального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строительства в точке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подключения к сетям инженерно-технического обеспечения (водоснабжения и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водоотведения) в состав платы за подключение не включается. Указанные работы могут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осуществляться на основании отдельного договора, заключаемого организацией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коммунального комплекса и обратившимися к ней лицами, либо в договоре о</w:t>
      </w:r>
    </w:p>
    <w:p w:rsidR="0060577D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подключении должно быть определено, на какую из сторон возлагается обязанность по их</w:t>
      </w:r>
      <w:r w:rsidR="0060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выполнению.</w:t>
      </w:r>
    </w:p>
    <w:p w:rsidR="00A47ED4" w:rsidRPr="004E64EF" w:rsidRDefault="00A47ED4" w:rsidP="00406A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ОЖИДАЕМЫЕ РЕЗУЛЬТАТЫ ПРИ РЕАЛИЗАЦИИ МЕРОПРИЯТИЙ</w:t>
      </w:r>
      <w:r w:rsidR="006057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ПРОГРАММЫ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реализации настоящей программы: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потребители будут обеспечены коммунальными услугами централизованног</w:t>
      </w:r>
      <w:r w:rsidR="00D22633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водоснабжения.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E2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достигнуто повышение надежности и качества предоставления коммунальных услуг;</w:t>
      </w:r>
    </w:p>
    <w:p w:rsidR="00A47ED4" w:rsidRPr="004E64EF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будет улучшена экологическая ситуация.</w:t>
      </w:r>
    </w:p>
    <w:p w:rsidR="00A47ED4" w:rsidRDefault="00A47ED4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направлена на увелич</w:t>
      </w:r>
      <w:r w:rsidR="004E64EF" w:rsidRPr="004E64E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мощности по водоснабжению.</w:t>
      </w: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1398"/>
            <wp:effectExtent l="19050" t="0" r="3175" b="0"/>
            <wp:docPr id="2" name="Рисунок 2" descr="C:\Documents and Settings\Владелец\Мои документы\Мои рисунки\Песчанка_обзорная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Мои документы\Мои рисунки\Песчанка_обзорная кар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77C5" w:rsidRDefault="007177C5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957"/>
            <wp:effectExtent l="19050" t="0" r="3175" b="0"/>
            <wp:docPr id="1" name="Рисунок 2" descr="C:\Documents and Settings\Владелец\Рабочий стол\схемы водоснабжения песчанка\Водопровод Криуша\Чертеж кон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схемы водоснабжения песчанка\Водопровод Криуша\Чертеж контур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CC0EF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Протяженность водопроводных сетей по селу Криуша ул. Озерная составляет: </w:t>
      </w:r>
    </w:p>
    <w:p w:rsidR="00CC0EF0" w:rsidRDefault="00CC0EF0" w:rsidP="00CC0EF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570"/>
        <w:gridCol w:w="3660"/>
        <w:gridCol w:w="1407"/>
        <w:gridCol w:w="1323"/>
        <w:gridCol w:w="2611"/>
      </w:tblGrid>
      <w:tr w:rsidR="00CC0EF0" w:rsidTr="005E0A00">
        <w:tc>
          <w:tcPr>
            <w:tcW w:w="570" w:type="dxa"/>
            <w:tcBorders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мм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Длина </w:t>
            </w:r>
          </w:p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метров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труб</w:t>
            </w:r>
          </w:p>
        </w:tc>
      </w:tr>
      <w:tr w:rsidR="00CC0EF0" w:rsidTr="005E0A00">
        <w:tc>
          <w:tcPr>
            <w:tcW w:w="570" w:type="dxa"/>
            <w:tcBorders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Отвод от башни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чугун</w:t>
            </w:r>
          </w:p>
        </w:tc>
      </w:tr>
      <w:tr w:rsidR="00CC0EF0" w:rsidTr="005E0A00">
        <w:tc>
          <w:tcPr>
            <w:tcW w:w="570" w:type="dxa"/>
            <w:tcBorders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Озерная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CC0EF0" w:rsidRDefault="00CC0EF0" w:rsidP="005E0A00"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835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</w:tr>
      <w:tr w:rsidR="00CC0EF0" w:rsidTr="005E0A00">
        <w:tc>
          <w:tcPr>
            <w:tcW w:w="570" w:type="dxa"/>
            <w:tcBorders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Набережная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CC0EF0" w:rsidRDefault="00CC0EF0" w:rsidP="005E0A00"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1180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CC0EF0" w:rsidRDefault="00CC0EF0" w:rsidP="005E0A00">
            <w:r w:rsidRPr="00D90657"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</w:tr>
      <w:tr w:rsidR="00CC0EF0" w:rsidTr="005E0A00">
        <w:tc>
          <w:tcPr>
            <w:tcW w:w="570" w:type="dxa"/>
            <w:tcBorders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Октябрьская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CC0EF0" w:rsidRDefault="00CC0EF0" w:rsidP="005E0A00"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785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CC0EF0" w:rsidRDefault="00CC0EF0" w:rsidP="005E0A00">
            <w:r w:rsidRPr="00D90657"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</w:tr>
      <w:tr w:rsidR="00CC0EF0" w:rsidTr="005E0A00">
        <w:tc>
          <w:tcPr>
            <w:tcW w:w="570" w:type="dxa"/>
            <w:tcBorders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Почтовая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CC0EF0" w:rsidRDefault="00CC0EF0" w:rsidP="005E0A00"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384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CC0EF0" w:rsidRDefault="00CC0EF0" w:rsidP="005E0A00">
            <w:r w:rsidRPr="00D40FC5">
              <w:rPr>
                <w:rFonts w:ascii="Times New Roman" w:hAnsi="Times New Roman" w:cs="Times New Roman"/>
                <w:sz w:val="28"/>
                <w:szCs w:val="28"/>
              </w:rPr>
              <w:t>чугун</w:t>
            </w:r>
          </w:p>
        </w:tc>
      </w:tr>
      <w:tr w:rsidR="00CC0EF0" w:rsidTr="005E0A00">
        <w:tc>
          <w:tcPr>
            <w:tcW w:w="570" w:type="dxa"/>
            <w:tcBorders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Дачная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CC0EF0" w:rsidRDefault="00CC0EF0" w:rsidP="005E0A00"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562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CC0EF0" w:rsidRDefault="00CC0EF0" w:rsidP="005E0A00">
            <w:r w:rsidRPr="00D40FC5">
              <w:rPr>
                <w:rFonts w:ascii="Times New Roman" w:hAnsi="Times New Roman" w:cs="Times New Roman"/>
                <w:sz w:val="28"/>
                <w:szCs w:val="28"/>
              </w:rPr>
              <w:t>чугун</w:t>
            </w:r>
          </w:p>
        </w:tc>
      </w:tr>
      <w:tr w:rsidR="00CC0EF0" w:rsidTr="005E0A00">
        <w:tc>
          <w:tcPr>
            <w:tcW w:w="570" w:type="dxa"/>
            <w:tcBorders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Пионерская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CC0EF0" w:rsidRDefault="00CC0EF0" w:rsidP="005E0A00"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684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CC0EF0" w:rsidRDefault="00CC0EF0" w:rsidP="005E0A00">
            <w:r w:rsidRPr="00D40FC5">
              <w:rPr>
                <w:rFonts w:ascii="Times New Roman" w:hAnsi="Times New Roman" w:cs="Times New Roman"/>
                <w:sz w:val="28"/>
                <w:szCs w:val="28"/>
              </w:rPr>
              <w:t>чугун</w:t>
            </w:r>
          </w:p>
        </w:tc>
      </w:tr>
      <w:tr w:rsidR="00CC0EF0" w:rsidTr="005E0A00">
        <w:tc>
          <w:tcPr>
            <w:tcW w:w="570" w:type="dxa"/>
            <w:tcBorders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CC0EF0" w:rsidRDefault="00CC0EF0" w:rsidP="005E0A00"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935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CC0EF0" w:rsidRDefault="00CC0EF0" w:rsidP="005E0A00">
            <w:r w:rsidRPr="00D40FC5">
              <w:rPr>
                <w:rFonts w:ascii="Times New Roman" w:hAnsi="Times New Roman" w:cs="Times New Roman"/>
                <w:sz w:val="28"/>
                <w:szCs w:val="28"/>
              </w:rPr>
              <w:t>чугун</w:t>
            </w:r>
          </w:p>
        </w:tc>
      </w:tr>
      <w:tr w:rsidR="00CC0EF0" w:rsidTr="005E0A00">
        <w:tc>
          <w:tcPr>
            <w:tcW w:w="570" w:type="dxa"/>
            <w:tcBorders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5525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CC0EF0" w:rsidRDefault="00CC0EF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0EF0" w:rsidRDefault="00CC0EF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957"/>
            <wp:effectExtent l="19050" t="0" r="3175" b="0"/>
            <wp:docPr id="5" name="Рисунок 2" descr="C:\Documents and Settings\Владелец\Рабочий стол\схемы водоснабжения песчанка\Водопровод Каменка Садовая\с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схемы водоснабжения песчанка\Водопровод Каменка Садовая\сх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5E0A0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Протяженность водопроводных сетей по селу Каменка ул. Садовая составляет: </w:t>
      </w:r>
    </w:p>
    <w:p w:rsidR="005E0A00" w:rsidRDefault="005E0A00" w:rsidP="005E0A0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570"/>
        <w:gridCol w:w="3660"/>
        <w:gridCol w:w="1407"/>
        <w:gridCol w:w="1323"/>
        <w:gridCol w:w="2611"/>
      </w:tblGrid>
      <w:tr w:rsidR="005E0A00" w:rsidTr="005E0A00">
        <w:tc>
          <w:tcPr>
            <w:tcW w:w="570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мм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Длина </w:t>
            </w:r>
          </w:p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метров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труб</w:t>
            </w:r>
          </w:p>
        </w:tc>
      </w:tr>
      <w:tr w:rsidR="005E0A00" w:rsidTr="005E0A00">
        <w:tc>
          <w:tcPr>
            <w:tcW w:w="570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Отвод от башни до Садовой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4C92"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</w:tr>
      <w:tr w:rsidR="005E0A00" w:rsidTr="005E0A00">
        <w:tc>
          <w:tcPr>
            <w:tcW w:w="570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5E0A00" w:rsidRDefault="005E0A00" w:rsidP="005E0A00">
            <w:r w:rsidRPr="00090D80"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</w:tr>
      <w:tr w:rsidR="005E0A00" w:rsidTr="005E0A00">
        <w:tc>
          <w:tcPr>
            <w:tcW w:w="570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Мира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5E0A00" w:rsidRDefault="005E0A00" w:rsidP="005E0A00">
            <w:r w:rsidRPr="00090D80"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</w:tr>
      <w:tr w:rsidR="005E0A00" w:rsidTr="005E0A00">
        <w:tc>
          <w:tcPr>
            <w:tcW w:w="570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332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5E0A00" w:rsidRDefault="005E0A00" w:rsidP="005E0A00">
            <w:r w:rsidRPr="00090D80"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</w:tr>
      <w:tr w:rsidR="005E0A00" w:rsidTr="005E0A00">
        <w:tc>
          <w:tcPr>
            <w:tcW w:w="570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1374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957"/>
            <wp:effectExtent l="19050" t="0" r="3175" b="0"/>
            <wp:docPr id="6" name="Рисунок 3" descr="C:\Documents and Settings\Владелец\Рабочий стол\схемы водоснабжения песчанка\Водопровод Каменка Центральная\с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схемы водоснабжения песчанка\Водопровод Каменка Центральная\сх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5E0A0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Протяженность водопроводных сетей по селу Каменка ул. Центральная составляет: </w:t>
      </w:r>
    </w:p>
    <w:p w:rsidR="005E0A00" w:rsidRDefault="005E0A00" w:rsidP="005E0A0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570"/>
        <w:gridCol w:w="3660"/>
        <w:gridCol w:w="1407"/>
        <w:gridCol w:w="1323"/>
        <w:gridCol w:w="2611"/>
      </w:tblGrid>
      <w:tr w:rsidR="005E0A00" w:rsidTr="005E0A00">
        <w:tc>
          <w:tcPr>
            <w:tcW w:w="570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мм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Длина </w:t>
            </w:r>
          </w:p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метров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труб</w:t>
            </w:r>
          </w:p>
        </w:tc>
      </w:tr>
      <w:tr w:rsidR="005E0A00" w:rsidTr="005E0A00">
        <w:tc>
          <w:tcPr>
            <w:tcW w:w="570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648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</w:tr>
      <w:tr w:rsidR="005E0A00" w:rsidTr="005E0A00">
        <w:tc>
          <w:tcPr>
            <w:tcW w:w="570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Чапаева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1275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5E0A00" w:rsidRDefault="005E0A00" w:rsidP="005E0A00">
            <w:r w:rsidRPr="004A4C92"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</w:tr>
      <w:tr w:rsidR="005E0A00" w:rsidTr="005E0A00">
        <w:tc>
          <w:tcPr>
            <w:tcW w:w="570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5E0A00" w:rsidRDefault="005E0A00" w:rsidP="005E0A00">
            <w:r w:rsidRPr="004A4C92"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</w:tr>
      <w:tr w:rsidR="005E0A00" w:rsidTr="005E0A00">
        <w:tc>
          <w:tcPr>
            <w:tcW w:w="570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Новая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5E0A00" w:rsidRDefault="005E0A00" w:rsidP="005E0A00">
            <w:r w:rsidRPr="004A4C92">
              <w:rPr>
                <w:rFonts w:ascii="Times New Roman" w:hAnsi="Times New Roman" w:cs="Times New Roman"/>
                <w:sz w:val="28"/>
                <w:szCs w:val="28"/>
              </w:rPr>
              <w:t>полиэтилен</w:t>
            </w:r>
          </w:p>
        </w:tc>
      </w:tr>
      <w:tr w:rsidR="005E0A00" w:rsidTr="005E0A00">
        <w:tc>
          <w:tcPr>
            <w:tcW w:w="570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0" w:type="dxa"/>
            <w:tcBorders>
              <w:left w:val="single" w:sz="4" w:space="0" w:color="auto"/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tcBorders>
              <w:righ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2563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:rsidR="005E0A00" w:rsidRDefault="005E0A00" w:rsidP="005E0A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00" w:rsidRDefault="005E0A00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57F" w:rsidRPr="004E64EF" w:rsidRDefault="00A8757F" w:rsidP="00406A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8757F" w:rsidRPr="004E64EF" w:rsidSect="006C3D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4A92" w:rsidRDefault="00194A92" w:rsidP="005968FA">
      <w:pPr>
        <w:spacing w:after="0" w:line="240" w:lineRule="auto"/>
      </w:pPr>
      <w:r>
        <w:separator/>
      </w:r>
    </w:p>
  </w:endnote>
  <w:endnote w:type="continuationSeparator" w:id="1">
    <w:p w:rsidR="00194A92" w:rsidRDefault="00194A92" w:rsidP="0059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4A92" w:rsidRDefault="00194A92" w:rsidP="005968FA">
      <w:pPr>
        <w:spacing w:after="0" w:line="240" w:lineRule="auto"/>
      </w:pPr>
      <w:r>
        <w:separator/>
      </w:r>
    </w:p>
  </w:footnote>
  <w:footnote w:type="continuationSeparator" w:id="1">
    <w:p w:rsidR="00194A92" w:rsidRDefault="00194A92" w:rsidP="00596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1130E3"/>
    <w:multiLevelType w:val="hybridMultilevel"/>
    <w:tmpl w:val="A1AA8A3A"/>
    <w:lvl w:ilvl="0" w:tplc="8306E3C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hdrShapeDefaults>
    <o:shapedefaults v:ext="edit" spidmax="110594"/>
  </w:hdrShapeDefaults>
  <w:footnotePr>
    <w:footnote w:id="0"/>
    <w:footnote w:id="1"/>
  </w:footnotePr>
  <w:endnotePr>
    <w:endnote w:id="0"/>
    <w:endnote w:id="1"/>
  </w:endnotePr>
  <w:compat/>
  <w:rsids>
    <w:rsidRoot w:val="00A47ED4"/>
    <w:rsid w:val="0000334D"/>
    <w:rsid w:val="0002416B"/>
    <w:rsid w:val="00031EB0"/>
    <w:rsid w:val="00041CAC"/>
    <w:rsid w:val="00067141"/>
    <w:rsid w:val="000717A1"/>
    <w:rsid w:val="00072795"/>
    <w:rsid w:val="00074502"/>
    <w:rsid w:val="00080DCA"/>
    <w:rsid w:val="00092CFA"/>
    <w:rsid w:val="000A7614"/>
    <w:rsid w:val="000D422D"/>
    <w:rsid w:val="000E1AEF"/>
    <w:rsid w:val="0012468D"/>
    <w:rsid w:val="001256A2"/>
    <w:rsid w:val="00194A92"/>
    <w:rsid w:val="001D71C5"/>
    <w:rsid w:val="001D79B2"/>
    <w:rsid w:val="001E538C"/>
    <w:rsid w:val="001F0B57"/>
    <w:rsid w:val="001F0C56"/>
    <w:rsid w:val="0020206A"/>
    <w:rsid w:val="00213651"/>
    <w:rsid w:val="00213CD5"/>
    <w:rsid w:val="00231257"/>
    <w:rsid w:val="0023175C"/>
    <w:rsid w:val="002458A2"/>
    <w:rsid w:val="00265FD6"/>
    <w:rsid w:val="00274751"/>
    <w:rsid w:val="00274F9E"/>
    <w:rsid w:val="002843A5"/>
    <w:rsid w:val="00284698"/>
    <w:rsid w:val="002A5517"/>
    <w:rsid w:val="002C6287"/>
    <w:rsid w:val="002D3A90"/>
    <w:rsid w:val="002D5A53"/>
    <w:rsid w:val="002E7F52"/>
    <w:rsid w:val="002E7FFD"/>
    <w:rsid w:val="002F58A0"/>
    <w:rsid w:val="0030598D"/>
    <w:rsid w:val="003136C0"/>
    <w:rsid w:val="00335E12"/>
    <w:rsid w:val="00343DF8"/>
    <w:rsid w:val="00382FE9"/>
    <w:rsid w:val="0038355B"/>
    <w:rsid w:val="003864BF"/>
    <w:rsid w:val="00392E30"/>
    <w:rsid w:val="00396646"/>
    <w:rsid w:val="003D1C12"/>
    <w:rsid w:val="003D3E13"/>
    <w:rsid w:val="003E523E"/>
    <w:rsid w:val="003E7826"/>
    <w:rsid w:val="00406A4A"/>
    <w:rsid w:val="00413560"/>
    <w:rsid w:val="00416E1C"/>
    <w:rsid w:val="004301B8"/>
    <w:rsid w:val="00430DDC"/>
    <w:rsid w:val="0044349D"/>
    <w:rsid w:val="00450588"/>
    <w:rsid w:val="0045713C"/>
    <w:rsid w:val="004610D5"/>
    <w:rsid w:val="00464F46"/>
    <w:rsid w:val="004829D2"/>
    <w:rsid w:val="00491299"/>
    <w:rsid w:val="004A0D87"/>
    <w:rsid w:val="004A5F4F"/>
    <w:rsid w:val="004A62C2"/>
    <w:rsid w:val="004D7431"/>
    <w:rsid w:val="004E64EF"/>
    <w:rsid w:val="00504F13"/>
    <w:rsid w:val="00505E95"/>
    <w:rsid w:val="00507ACF"/>
    <w:rsid w:val="00514CDE"/>
    <w:rsid w:val="00524071"/>
    <w:rsid w:val="00540FC0"/>
    <w:rsid w:val="00547611"/>
    <w:rsid w:val="0056282D"/>
    <w:rsid w:val="00566BBA"/>
    <w:rsid w:val="0057172E"/>
    <w:rsid w:val="005968FA"/>
    <w:rsid w:val="005A515F"/>
    <w:rsid w:val="005B0F9B"/>
    <w:rsid w:val="005B1C69"/>
    <w:rsid w:val="005E0A00"/>
    <w:rsid w:val="005E6C60"/>
    <w:rsid w:val="0060577D"/>
    <w:rsid w:val="00622C19"/>
    <w:rsid w:val="00623B1C"/>
    <w:rsid w:val="00667136"/>
    <w:rsid w:val="006912C2"/>
    <w:rsid w:val="006B34CC"/>
    <w:rsid w:val="006C03A8"/>
    <w:rsid w:val="006C14C5"/>
    <w:rsid w:val="006C1596"/>
    <w:rsid w:val="006C3D5E"/>
    <w:rsid w:val="006D7BA1"/>
    <w:rsid w:val="006E27B6"/>
    <w:rsid w:val="00707423"/>
    <w:rsid w:val="007148FD"/>
    <w:rsid w:val="007177C5"/>
    <w:rsid w:val="007361B5"/>
    <w:rsid w:val="00742996"/>
    <w:rsid w:val="00757C64"/>
    <w:rsid w:val="00760E35"/>
    <w:rsid w:val="007C2488"/>
    <w:rsid w:val="007C4FD6"/>
    <w:rsid w:val="007E6DAC"/>
    <w:rsid w:val="007F7C9C"/>
    <w:rsid w:val="00802F58"/>
    <w:rsid w:val="00806B60"/>
    <w:rsid w:val="00806C57"/>
    <w:rsid w:val="00811F77"/>
    <w:rsid w:val="008204C8"/>
    <w:rsid w:val="00844F57"/>
    <w:rsid w:val="00854CA9"/>
    <w:rsid w:val="008A28CB"/>
    <w:rsid w:val="008C021A"/>
    <w:rsid w:val="008D5339"/>
    <w:rsid w:val="008D7CD1"/>
    <w:rsid w:val="008E676A"/>
    <w:rsid w:val="0090426D"/>
    <w:rsid w:val="00916F89"/>
    <w:rsid w:val="00930FC3"/>
    <w:rsid w:val="00942980"/>
    <w:rsid w:val="00953B9F"/>
    <w:rsid w:val="009646CD"/>
    <w:rsid w:val="009679DD"/>
    <w:rsid w:val="00986606"/>
    <w:rsid w:val="009958CE"/>
    <w:rsid w:val="009A4687"/>
    <w:rsid w:val="009B63BF"/>
    <w:rsid w:val="009C3814"/>
    <w:rsid w:val="009C6D97"/>
    <w:rsid w:val="009D5D3B"/>
    <w:rsid w:val="009E3A32"/>
    <w:rsid w:val="009E5D4D"/>
    <w:rsid w:val="009F3394"/>
    <w:rsid w:val="00A100BC"/>
    <w:rsid w:val="00A16CC1"/>
    <w:rsid w:val="00A24D10"/>
    <w:rsid w:val="00A3179A"/>
    <w:rsid w:val="00A47ED4"/>
    <w:rsid w:val="00A51B07"/>
    <w:rsid w:val="00A53E84"/>
    <w:rsid w:val="00A8757F"/>
    <w:rsid w:val="00A951E2"/>
    <w:rsid w:val="00AD187B"/>
    <w:rsid w:val="00AD1DE9"/>
    <w:rsid w:val="00AF7C12"/>
    <w:rsid w:val="00B13E61"/>
    <w:rsid w:val="00B21F12"/>
    <w:rsid w:val="00B24E24"/>
    <w:rsid w:val="00B33E8E"/>
    <w:rsid w:val="00B4188B"/>
    <w:rsid w:val="00B53744"/>
    <w:rsid w:val="00B60F77"/>
    <w:rsid w:val="00B61CB3"/>
    <w:rsid w:val="00B81D9E"/>
    <w:rsid w:val="00BB56BC"/>
    <w:rsid w:val="00BE267E"/>
    <w:rsid w:val="00BE2D1F"/>
    <w:rsid w:val="00BE42FD"/>
    <w:rsid w:val="00BF0316"/>
    <w:rsid w:val="00C05240"/>
    <w:rsid w:val="00C27FBD"/>
    <w:rsid w:val="00C30BBD"/>
    <w:rsid w:val="00C323A5"/>
    <w:rsid w:val="00C36D4B"/>
    <w:rsid w:val="00C51BF1"/>
    <w:rsid w:val="00C73F78"/>
    <w:rsid w:val="00CB18B7"/>
    <w:rsid w:val="00CB61D3"/>
    <w:rsid w:val="00CC0EF0"/>
    <w:rsid w:val="00CD494E"/>
    <w:rsid w:val="00CD5181"/>
    <w:rsid w:val="00CD7A72"/>
    <w:rsid w:val="00CE58FA"/>
    <w:rsid w:val="00D22633"/>
    <w:rsid w:val="00D33C46"/>
    <w:rsid w:val="00D477A2"/>
    <w:rsid w:val="00D66A42"/>
    <w:rsid w:val="00D75820"/>
    <w:rsid w:val="00D75828"/>
    <w:rsid w:val="00D9112B"/>
    <w:rsid w:val="00DA6A10"/>
    <w:rsid w:val="00DB1BC2"/>
    <w:rsid w:val="00DE057A"/>
    <w:rsid w:val="00DF5520"/>
    <w:rsid w:val="00E02DB5"/>
    <w:rsid w:val="00E37866"/>
    <w:rsid w:val="00E4362F"/>
    <w:rsid w:val="00E44A4A"/>
    <w:rsid w:val="00E501D9"/>
    <w:rsid w:val="00E640C1"/>
    <w:rsid w:val="00E77F1F"/>
    <w:rsid w:val="00EC4473"/>
    <w:rsid w:val="00ED7418"/>
    <w:rsid w:val="00ED7B0E"/>
    <w:rsid w:val="00EE486C"/>
    <w:rsid w:val="00EF499C"/>
    <w:rsid w:val="00F04643"/>
    <w:rsid w:val="00F16E12"/>
    <w:rsid w:val="00F33984"/>
    <w:rsid w:val="00F45F98"/>
    <w:rsid w:val="00F62BE2"/>
    <w:rsid w:val="00F778C2"/>
    <w:rsid w:val="00FC2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0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0D5"/>
  </w:style>
  <w:style w:type="paragraph" w:styleId="2">
    <w:name w:val="heading 2"/>
    <w:basedOn w:val="a"/>
    <w:next w:val="a"/>
    <w:link w:val="20"/>
    <w:qFormat/>
    <w:rsid w:val="00CD518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47ED4"/>
  </w:style>
  <w:style w:type="paragraph" w:customStyle="1" w:styleId="p3">
    <w:name w:val="p3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A47ED4"/>
    <w:rPr>
      <w:b/>
      <w:bCs/>
    </w:rPr>
  </w:style>
  <w:style w:type="paragraph" w:customStyle="1" w:styleId="p7">
    <w:name w:val="p7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A47ED4"/>
  </w:style>
  <w:style w:type="character" w:customStyle="1" w:styleId="s4">
    <w:name w:val="s4"/>
    <w:basedOn w:val="a0"/>
    <w:rsid w:val="00A47ED4"/>
  </w:style>
  <w:style w:type="paragraph" w:customStyle="1" w:styleId="p6">
    <w:name w:val="p6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47ED4"/>
  </w:style>
  <w:style w:type="character" w:customStyle="1" w:styleId="s5">
    <w:name w:val="s5"/>
    <w:basedOn w:val="a0"/>
    <w:rsid w:val="00A47ED4"/>
  </w:style>
  <w:style w:type="paragraph" w:customStyle="1" w:styleId="p14">
    <w:name w:val="p14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A47ED4"/>
  </w:style>
  <w:style w:type="character" w:customStyle="1" w:styleId="s7">
    <w:name w:val="s7"/>
    <w:basedOn w:val="a0"/>
    <w:rsid w:val="00A47ED4"/>
  </w:style>
  <w:style w:type="paragraph" w:customStyle="1" w:styleId="p18">
    <w:name w:val="p18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9"/>
    <w:basedOn w:val="a0"/>
    <w:rsid w:val="00A47ED4"/>
  </w:style>
  <w:style w:type="paragraph" w:customStyle="1" w:styleId="p12">
    <w:name w:val="p12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A47ED4"/>
  </w:style>
  <w:style w:type="paragraph" w:customStyle="1" w:styleId="p24">
    <w:name w:val="p24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5">
    <w:name w:val="s15"/>
    <w:basedOn w:val="a0"/>
    <w:rsid w:val="00A47ED4"/>
  </w:style>
  <w:style w:type="character" w:customStyle="1" w:styleId="s16">
    <w:name w:val="s16"/>
    <w:basedOn w:val="a0"/>
    <w:rsid w:val="00A47ED4"/>
  </w:style>
  <w:style w:type="paragraph" w:customStyle="1" w:styleId="editlog">
    <w:name w:val="editlog"/>
    <w:basedOn w:val="a"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47ED4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47ED4"/>
    <w:rPr>
      <w:color w:val="800080"/>
      <w:u w:val="single"/>
    </w:rPr>
  </w:style>
  <w:style w:type="character" w:customStyle="1" w:styleId="seltxt">
    <w:name w:val="seltxt"/>
    <w:basedOn w:val="a0"/>
    <w:rsid w:val="00A47ED4"/>
  </w:style>
  <w:style w:type="character" w:customStyle="1" w:styleId="txterrbg">
    <w:name w:val="txterrbg"/>
    <w:basedOn w:val="a0"/>
    <w:rsid w:val="00A47ED4"/>
  </w:style>
  <w:style w:type="character" w:customStyle="1" w:styleId="key">
    <w:name w:val="key"/>
    <w:basedOn w:val="a0"/>
    <w:rsid w:val="00A47ED4"/>
  </w:style>
  <w:style w:type="character" w:customStyle="1" w:styleId="presskey">
    <w:name w:val="presskey"/>
    <w:basedOn w:val="a0"/>
    <w:rsid w:val="00A47ED4"/>
  </w:style>
  <w:style w:type="character" w:customStyle="1" w:styleId="tmpl-sub">
    <w:name w:val="tmpl-sub"/>
    <w:basedOn w:val="a0"/>
    <w:rsid w:val="00A47ED4"/>
  </w:style>
  <w:style w:type="character" w:customStyle="1" w:styleId="tmpl-small">
    <w:name w:val="tmpl-small"/>
    <w:basedOn w:val="a0"/>
    <w:rsid w:val="00A47ED4"/>
  </w:style>
  <w:style w:type="paragraph" w:styleId="a6">
    <w:name w:val="Normal (Web)"/>
    <w:basedOn w:val="a"/>
    <w:uiPriority w:val="99"/>
    <w:semiHidden/>
    <w:unhideWhenUsed/>
    <w:rsid w:val="00A47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mpl-phone-label">
    <w:name w:val="tmpl-phone-label"/>
    <w:basedOn w:val="a0"/>
    <w:rsid w:val="00A47ED4"/>
  </w:style>
  <w:style w:type="character" w:customStyle="1" w:styleId="tmpl-code">
    <w:name w:val="tmpl-code"/>
    <w:basedOn w:val="a0"/>
    <w:rsid w:val="00A47ED4"/>
  </w:style>
  <w:style w:type="character" w:customStyle="1" w:styleId="tmpl-phone">
    <w:name w:val="tmpl-phone"/>
    <w:basedOn w:val="a0"/>
    <w:rsid w:val="00A47ED4"/>
  </w:style>
  <w:style w:type="character" w:customStyle="1" w:styleId="tmpl-gray">
    <w:name w:val="tmpl-gray"/>
    <w:basedOn w:val="a0"/>
    <w:rsid w:val="00A47ED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47ED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47ED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mpl-btn">
    <w:name w:val="tmpl-btn"/>
    <w:basedOn w:val="a0"/>
    <w:rsid w:val="00A47ED4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47ED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47ED4"/>
    <w:rPr>
      <w:rFonts w:ascii="Arial" w:eastAsia="Times New Roman" w:hAnsi="Arial" w:cs="Arial"/>
      <w:vanish/>
      <w:sz w:val="16"/>
      <w:szCs w:val="16"/>
      <w:lang w:eastAsia="ru-RU"/>
    </w:rPr>
  </w:style>
  <w:style w:type="table" w:styleId="a7">
    <w:name w:val="Table Grid"/>
    <w:basedOn w:val="a1"/>
    <w:uiPriority w:val="59"/>
    <w:rsid w:val="00E4362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line number"/>
    <w:basedOn w:val="a0"/>
    <w:uiPriority w:val="99"/>
    <w:semiHidden/>
    <w:unhideWhenUsed/>
    <w:rsid w:val="005968FA"/>
  </w:style>
  <w:style w:type="paragraph" w:styleId="a9">
    <w:name w:val="header"/>
    <w:basedOn w:val="a"/>
    <w:link w:val="aa"/>
    <w:uiPriority w:val="99"/>
    <w:unhideWhenUsed/>
    <w:rsid w:val="00596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968FA"/>
  </w:style>
  <w:style w:type="paragraph" w:styleId="ab">
    <w:name w:val="footer"/>
    <w:basedOn w:val="a"/>
    <w:link w:val="ac"/>
    <w:uiPriority w:val="99"/>
    <w:semiHidden/>
    <w:unhideWhenUsed/>
    <w:rsid w:val="00596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968FA"/>
  </w:style>
  <w:style w:type="paragraph" w:styleId="ad">
    <w:name w:val="No Spacing"/>
    <w:uiPriority w:val="1"/>
    <w:qFormat/>
    <w:rsid w:val="006912C2"/>
    <w:pPr>
      <w:spacing w:after="0" w:line="240" w:lineRule="auto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rsid w:val="00CD518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">
    <w:name w:val="Обычный1"/>
    <w:rsid w:val="00CD5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A87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875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8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0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8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69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185900">
                              <w:marLeft w:val="0"/>
                              <w:marRight w:val="0"/>
                              <w:marTop w:val="13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153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272253">
                                  <w:marLeft w:val="-136"/>
                                  <w:marRight w:val="67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ashed" w:sz="12" w:space="1" w:color="CD9E9A"/>
                                    <w:right w:val="none" w:sz="0" w:space="0" w:color="auto"/>
                                  </w:divBdr>
                                </w:div>
                                <w:div w:id="1287470822">
                                  <w:marLeft w:val="23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455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2417">
              <w:marLeft w:val="204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34950">
                  <w:marLeft w:val="0"/>
                  <w:marRight w:val="0"/>
                  <w:marTop w:val="0"/>
                  <w:marBottom w:val="1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23822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24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27009">
                  <w:marLeft w:val="109"/>
                  <w:marRight w:val="0"/>
                  <w:marTop w:val="3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16F7E-3FDF-4F8D-90AA-B41AB364E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26</Pages>
  <Words>5937</Words>
  <Characters>33841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Samadm_architect</dc:creator>
  <cp:keywords/>
  <dc:description/>
  <cp:lastModifiedBy>комп</cp:lastModifiedBy>
  <cp:revision>87</cp:revision>
  <cp:lastPrinted>2013-11-01T10:05:00Z</cp:lastPrinted>
  <dcterms:created xsi:type="dcterms:W3CDTF">2013-05-22T12:07:00Z</dcterms:created>
  <dcterms:modified xsi:type="dcterms:W3CDTF">2020-10-08T07:55:00Z</dcterms:modified>
</cp:coreProperties>
</file>