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64" w:rsidRDefault="00342788" w:rsidP="00294E64">
      <w:pPr>
        <w:pStyle w:val="1"/>
        <w:tabs>
          <w:tab w:val="left" w:pos="808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7pt;margin-top:-3pt;width:46.95pt;height:57.6pt;z-index:251658240" o:allowincell="f">
            <v:imagedata r:id="rId4" o:title=""/>
          </v:shape>
          <o:OLEObject Type="Embed" ProgID="PBrush" ShapeID="_x0000_s1026" DrawAspect="Content" ObjectID="_1539161396" r:id="rId5"/>
        </w:pict>
      </w:r>
    </w:p>
    <w:p w:rsidR="00294E64" w:rsidRDefault="00294E64" w:rsidP="00294E64">
      <w:pPr>
        <w:pStyle w:val="1"/>
        <w:tabs>
          <w:tab w:val="left" w:pos="8080"/>
        </w:tabs>
        <w:jc w:val="center"/>
      </w:pPr>
    </w:p>
    <w:p w:rsidR="00294E64" w:rsidRDefault="00294E64" w:rsidP="00294E64">
      <w:pPr>
        <w:pStyle w:val="1"/>
        <w:tabs>
          <w:tab w:val="left" w:pos="8080"/>
        </w:tabs>
        <w:jc w:val="center"/>
      </w:pPr>
    </w:p>
    <w:p w:rsidR="00294E64" w:rsidRDefault="00294E64" w:rsidP="00294E64">
      <w:pPr>
        <w:pStyle w:val="1"/>
        <w:tabs>
          <w:tab w:val="left" w:pos="8080"/>
        </w:tabs>
        <w:jc w:val="center"/>
      </w:pPr>
    </w:p>
    <w:p w:rsidR="00294E64" w:rsidRDefault="00294E64" w:rsidP="00294E64">
      <w:pPr>
        <w:pStyle w:val="1"/>
        <w:tabs>
          <w:tab w:val="left" w:pos="8080"/>
        </w:tabs>
        <w:jc w:val="center"/>
      </w:pPr>
    </w:p>
    <w:p w:rsidR="00294E64" w:rsidRDefault="00294E64" w:rsidP="00294E64">
      <w:pPr>
        <w:pStyle w:val="1"/>
        <w:tabs>
          <w:tab w:val="left" w:pos="8080"/>
        </w:tabs>
        <w:jc w:val="center"/>
        <w:rPr>
          <w:sz w:val="6"/>
        </w:rPr>
      </w:pPr>
    </w:p>
    <w:p w:rsidR="00294E64" w:rsidRDefault="00294E64" w:rsidP="00294E64">
      <w:pPr>
        <w:pStyle w:val="1"/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94E64" w:rsidRDefault="00294E64" w:rsidP="00294E64">
      <w:pPr>
        <w:pStyle w:val="1"/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Песчанского муниципального образования </w:t>
      </w:r>
    </w:p>
    <w:p w:rsidR="00294E64" w:rsidRDefault="00294E64" w:rsidP="00294E64">
      <w:pPr>
        <w:pStyle w:val="1"/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294E64" w:rsidRDefault="00294E64" w:rsidP="00294E64">
      <w:pPr>
        <w:pStyle w:val="1"/>
        <w:pBdr>
          <w:top w:val="single" w:sz="6" w:space="1" w:color="auto"/>
        </w:pBdr>
        <w:tabs>
          <w:tab w:val="left" w:pos="8080"/>
        </w:tabs>
        <w:rPr>
          <w:sz w:val="16"/>
          <w:szCs w:val="16"/>
        </w:rPr>
      </w:pPr>
    </w:p>
    <w:p w:rsidR="00294E64" w:rsidRDefault="00294E64" w:rsidP="00294E64">
      <w:pPr>
        <w:pStyle w:val="1"/>
        <w:jc w:val="both"/>
        <w:rPr>
          <w:sz w:val="16"/>
          <w:szCs w:val="16"/>
        </w:rPr>
      </w:pPr>
    </w:p>
    <w:p w:rsidR="00294E64" w:rsidRDefault="00294E64" w:rsidP="00294E64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  <w:gridCol w:w="3119"/>
      </w:tblGrid>
      <w:tr w:rsidR="00294E64" w:rsidTr="00294E64">
        <w:tc>
          <w:tcPr>
            <w:tcW w:w="3828" w:type="dxa"/>
            <w:hideMark/>
          </w:tcPr>
          <w:p w:rsidR="00C64D81" w:rsidRDefault="00C64D81">
            <w:pPr>
              <w:pStyle w:val="1"/>
              <w:jc w:val="both"/>
              <w:rPr>
                <w:b/>
                <w:sz w:val="28"/>
              </w:rPr>
            </w:pPr>
          </w:p>
          <w:p w:rsidR="00294E64" w:rsidRPr="00294E64" w:rsidRDefault="000961A2">
            <w:pPr>
              <w:pStyle w:val="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04</w:t>
            </w:r>
            <w:r w:rsidR="00615FD7">
              <w:rPr>
                <w:b/>
                <w:sz w:val="28"/>
              </w:rPr>
              <w:t>.10</w:t>
            </w:r>
            <w:r w:rsidR="00294E64" w:rsidRPr="00294E64">
              <w:rPr>
                <w:b/>
                <w:sz w:val="28"/>
              </w:rPr>
              <w:t>. 2016 г. №</w:t>
            </w:r>
            <w:r>
              <w:rPr>
                <w:b/>
                <w:sz w:val="28"/>
              </w:rPr>
              <w:t xml:space="preserve"> 100</w:t>
            </w:r>
            <w:r w:rsidR="00294E64" w:rsidRPr="00294E64">
              <w:rPr>
                <w:b/>
                <w:sz w:val="28"/>
              </w:rPr>
              <w:t xml:space="preserve"> </w:t>
            </w:r>
          </w:p>
        </w:tc>
        <w:tc>
          <w:tcPr>
            <w:tcW w:w="2409" w:type="dxa"/>
          </w:tcPr>
          <w:p w:rsidR="00294E64" w:rsidRDefault="00294E64">
            <w:pPr>
              <w:pStyle w:val="1"/>
              <w:jc w:val="both"/>
              <w:rPr>
                <w:sz w:val="28"/>
              </w:rPr>
            </w:pPr>
          </w:p>
        </w:tc>
        <w:tc>
          <w:tcPr>
            <w:tcW w:w="3119" w:type="dxa"/>
          </w:tcPr>
          <w:p w:rsidR="00294E64" w:rsidRDefault="00294E64">
            <w:pPr>
              <w:pStyle w:val="1"/>
              <w:jc w:val="both"/>
              <w:rPr>
                <w:sz w:val="28"/>
              </w:rPr>
            </w:pPr>
          </w:p>
        </w:tc>
      </w:tr>
    </w:tbl>
    <w:p w:rsidR="00294E64" w:rsidRDefault="00294E64" w:rsidP="00294E64">
      <w:pPr>
        <w:pStyle w:val="1"/>
        <w:rPr>
          <w:sz w:val="16"/>
          <w:szCs w:val="16"/>
        </w:rPr>
      </w:pPr>
    </w:p>
    <w:tbl>
      <w:tblPr>
        <w:tblW w:w="1185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79"/>
        <w:gridCol w:w="3771"/>
      </w:tblGrid>
      <w:tr w:rsidR="00294E64" w:rsidRPr="00294E64" w:rsidTr="00294E64">
        <w:tc>
          <w:tcPr>
            <w:tcW w:w="8080" w:type="dxa"/>
            <w:hideMark/>
          </w:tcPr>
          <w:p w:rsidR="00C64D81" w:rsidRDefault="00C64D81">
            <w:pPr>
              <w:tabs>
                <w:tab w:val="left" w:pos="5600"/>
              </w:tabs>
              <w:ind w:right="1773"/>
              <w:jc w:val="both"/>
              <w:rPr>
                <w:b/>
                <w:sz w:val="28"/>
                <w:szCs w:val="28"/>
              </w:rPr>
            </w:pPr>
          </w:p>
          <w:p w:rsidR="00294E64" w:rsidRPr="00294E64" w:rsidRDefault="00294E64">
            <w:pPr>
              <w:tabs>
                <w:tab w:val="left" w:pos="5600"/>
              </w:tabs>
              <w:ind w:right="1773"/>
              <w:jc w:val="both"/>
              <w:rPr>
                <w:b/>
                <w:sz w:val="28"/>
                <w:szCs w:val="28"/>
              </w:rPr>
            </w:pPr>
            <w:r w:rsidRPr="00294E64">
              <w:rPr>
                <w:b/>
                <w:sz w:val="28"/>
                <w:szCs w:val="28"/>
              </w:rPr>
              <w:t>Об утверждении Положения о премировании рабо</w:t>
            </w:r>
            <w:r>
              <w:rPr>
                <w:b/>
                <w:sz w:val="28"/>
                <w:szCs w:val="28"/>
              </w:rPr>
              <w:t>тников администрации Песчанского</w:t>
            </w:r>
            <w:r w:rsidRPr="00294E64">
              <w:rPr>
                <w:b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и оказания им материальной помощи</w:t>
            </w:r>
          </w:p>
        </w:tc>
        <w:tc>
          <w:tcPr>
            <w:tcW w:w="3771" w:type="dxa"/>
          </w:tcPr>
          <w:p w:rsidR="00294E64" w:rsidRPr="00294E64" w:rsidRDefault="00294E64">
            <w:pPr>
              <w:pStyle w:val="1"/>
              <w:rPr>
                <w:b/>
                <w:sz w:val="28"/>
                <w:szCs w:val="28"/>
              </w:rPr>
            </w:pPr>
          </w:p>
        </w:tc>
      </w:tr>
    </w:tbl>
    <w:p w:rsidR="00294E64" w:rsidRPr="00294E64" w:rsidRDefault="00294E64" w:rsidP="00294E64">
      <w:pPr>
        <w:rPr>
          <w:sz w:val="28"/>
          <w:szCs w:val="28"/>
        </w:rPr>
      </w:pPr>
    </w:p>
    <w:p w:rsidR="00294E64" w:rsidRDefault="00294E64" w:rsidP="00294E64">
      <w:pPr>
        <w:spacing w:line="276" w:lineRule="auto"/>
        <w:jc w:val="both"/>
        <w:rPr>
          <w:sz w:val="28"/>
          <w:szCs w:val="28"/>
        </w:rPr>
      </w:pPr>
      <w:r w:rsidRPr="00294E64">
        <w:rPr>
          <w:sz w:val="28"/>
          <w:szCs w:val="28"/>
        </w:rPr>
        <w:tab/>
        <w:t>На основании реше</w:t>
      </w:r>
      <w:r>
        <w:rPr>
          <w:sz w:val="28"/>
          <w:szCs w:val="28"/>
        </w:rPr>
        <w:t>ния сельского Совета Песчанского</w:t>
      </w:r>
      <w:r w:rsidRPr="00294E64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</w:t>
      </w:r>
      <w:r>
        <w:rPr>
          <w:sz w:val="28"/>
          <w:szCs w:val="28"/>
        </w:rPr>
        <w:t xml:space="preserve">сти от 31 августа </w:t>
      </w:r>
      <w:r w:rsidR="00FA238D">
        <w:rPr>
          <w:sz w:val="28"/>
          <w:szCs w:val="28"/>
        </w:rPr>
        <w:t xml:space="preserve">2010 года № 72 «Об утверждении </w:t>
      </w:r>
      <w:r>
        <w:rPr>
          <w:sz w:val="28"/>
          <w:szCs w:val="28"/>
        </w:rPr>
        <w:t>Положения о</w:t>
      </w:r>
      <w:r w:rsidRPr="00294E64">
        <w:rPr>
          <w:sz w:val="28"/>
          <w:szCs w:val="28"/>
        </w:rPr>
        <w:t>б установлении нормативов размеров оплаты труда депутатов, членов выборных органов местного самоуправления, осуществляющих свои полномочия на постоянной основе, мун</w:t>
      </w:r>
      <w:r>
        <w:rPr>
          <w:sz w:val="28"/>
          <w:szCs w:val="28"/>
        </w:rPr>
        <w:t xml:space="preserve">иципальных служащих Песчанского </w:t>
      </w:r>
      <w:r w:rsidRPr="00294E64">
        <w:rPr>
          <w:sz w:val="28"/>
          <w:szCs w:val="28"/>
        </w:rPr>
        <w:t>муниципального образования Самойловского муниципального района»</w:t>
      </w:r>
      <w:r>
        <w:rPr>
          <w:sz w:val="28"/>
          <w:szCs w:val="28"/>
        </w:rPr>
        <w:t xml:space="preserve"> администрация Песчанского муниципального образования Самойловского муниципального района Саратовской области</w:t>
      </w:r>
    </w:p>
    <w:p w:rsidR="00294E64" w:rsidRPr="00294E64" w:rsidRDefault="00294E64" w:rsidP="00294E64">
      <w:pPr>
        <w:spacing w:line="276" w:lineRule="auto"/>
        <w:jc w:val="both"/>
        <w:rPr>
          <w:b/>
          <w:sz w:val="28"/>
          <w:szCs w:val="28"/>
        </w:rPr>
      </w:pPr>
      <w:r w:rsidRPr="00294E64">
        <w:rPr>
          <w:b/>
          <w:sz w:val="28"/>
          <w:szCs w:val="28"/>
        </w:rPr>
        <w:t>ПОСТАНОВЛЯЕТ:</w:t>
      </w:r>
    </w:p>
    <w:p w:rsidR="00294E64" w:rsidRDefault="00294E64" w:rsidP="00294E64">
      <w:pPr>
        <w:spacing w:line="276" w:lineRule="auto"/>
        <w:jc w:val="both"/>
        <w:rPr>
          <w:sz w:val="28"/>
          <w:szCs w:val="28"/>
        </w:rPr>
      </w:pPr>
      <w:r w:rsidRPr="00294E64">
        <w:rPr>
          <w:sz w:val="28"/>
          <w:szCs w:val="28"/>
        </w:rPr>
        <w:tab/>
      </w:r>
    </w:p>
    <w:p w:rsidR="00294E64" w:rsidRPr="00294E64" w:rsidRDefault="00294E64" w:rsidP="00294E64">
      <w:pPr>
        <w:spacing w:line="276" w:lineRule="auto"/>
        <w:ind w:firstLine="708"/>
        <w:jc w:val="both"/>
        <w:rPr>
          <w:sz w:val="28"/>
          <w:szCs w:val="28"/>
        </w:rPr>
      </w:pPr>
      <w:r w:rsidRPr="00294E64">
        <w:rPr>
          <w:sz w:val="28"/>
          <w:szCs w:val="28"/>
        </w:rPr>
        <w:t>1. Утвердить Положение о премировании рабо</w:t>
      </w:r>
      <w:r>
        <w:rPr>
          <w:sz w:val="28"/>
          <w:szCs w:val="28"/>
        </w:rPr>
        <w:t>тников администрации Песчанского</w:t>
      </w:r>
      <w:r w:rsidRPr="00294E64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и оказания им материальной помощи согласно прил</w:t>
      </w:r>
      <w:r w:rsidR="00F45F76">
        <w:rPr>
          <w:sz w:val="28"/>
          <w:szCs w:val="28"/>
        </w:rPr>
        <w:t>ожению к настоящему постановлению</w:t>
      </w:r>
      <w:r w:rsidRPr="00294E64">
        <w:rPr>
          <w:sz w:val="28"/>
          <w:szCs w:val="28"/>
        </w:rPr>
        <w:t>.</w:t>
      </w:r>
    </w:p>
    <w:p w:rsidR="00CE7721" w:rsidRDefault="00AD2E34" w:rsidP="00CE772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7721">
        <w:rPr>
          <w:rFonts w:ascii="Times New Roman" w:hAnsi="Times New Roman"/>
          <w:sz w:val="28"/>
          <w:szCs w:val="28"/>
        </w:rPr>
        <w:t>. Постановление вступает в силу с момента подписания.</w:t>
      </w:r>
    </w:p>
    <w:p w:rsidR="00CE7721" w:rsidRDefault="00AD2E34" w:rsidP="00CE772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7721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294E64" w:rsidRDefault="00294E64" w:rsidP="00294E64">
      <w:pPr>
        <w:rPr>
          <w:b/>
          <w:sz w:val="28"/>
          <w:szCs w:val="28"/>
        </w:rPr>
      </w:pPr>
    </w:p>
    <w:p w:rsidR="00294E64" w:rsidRDefault="00294E64" w:rsidP="00294E64">
      <w:pPr>
        <w:rPr>
          <w:b/>
          <w:sz w:val="28"/>
          <w:szCs w:val="28"/>
        </w:rPr>
      </w:pPr>
    </w:p>
    <w:p w:rsidR="00294E64" w:rsidRPr="00294E64" w:rsidRDefault="00294E64" w:rsidP="00294E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Песчанского</w:t>
      </w:r>
    </w:p>
    <w:p w:rsidR="00294E64" w:rsidRPr="00294E64" w:rsidRDefault="00294E64" w:rsidP="00294E64">
      <w:pPr>
        <w:rPr>
          <w:b/>
          <w:sz w:val="28"/>
          <w:szCs w:val="28"/>
        </w:rPr>
      </w:pPr>
      <w:r w:rsidRPr="00294E64">
        <w:rPr>
          <w:b/>
          <w:sz w:val="28"/>
          <w:szCs w:val="28"/>
        </w:rPr>
        <w:t>муниципального образовани</w:t>
      </w:r>
      <w:r w:rsidR="00CE7721">
        <w:rPr>
          <w:b/>
          <w:sz w:val="28"/>
          <w:szCs w:val="28"/>
        </w:rPr>
        <w:t>я</w:t>
      </w:r>
      <w:r w:rsidR="000961A2">
        <w:rPr>
          <w:b/>
          <w:sz w:val="28"/>
          <w:szCs w:val="28"/>
        </w:rPr>
        <w:tab/>
      </w:r>
      <w:r w:rsidR="000961A2">
        <w:rPr>
          <w:b/>
          <w:sz w:val="28"/>
          <w:szCs w:val="28"/>
        </w:rPr>
        <w:tab/>
      </w:r>
      <w:r w:rsidR="000961A2">
        <w:rPr>
          <w:b/>
          <w:sz w:val="28"/>
          <w:szCs w:val="28"/>
        </w:rPr>
        <w:tab/>
      </w:r>
      <w:r w:rsidR="000961A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С.И. Кириченко</w:t>
      </w:r>
      <w:r w:rsidRPr="00294E64">
        <w:rPr>
          <w:b/>
          <w:sz w:val="28"/>
          <w:szCs w:val="28"/>
        </w:rPr>
        <w:tab/>
      </w:r>
      <w:r w:rsidRPr="00294E64">
        <w:rPr>
          <w:b/>
          <w:sz w:val="28"/>
          <w:szCs w:val="28"/>
        </w:rPr>
        <w:tab/>
      </w:r>
      <w:r w:rsidRPr="00294E64">
        <w:rPr>
          <w:b/>
          <w:sz w:val="28"/>
          <w:szCs w:val="28"/>
        </w:rPr>
        <w:tab/>
      </w:r>
      <w:r w:rsidRPr="00294E64">
        <w:rPr>
          <w:b/>
          <w:sz w:val="28"/>
          <w:szCs w:val="28"/>
        </w:rPr>
        <w:tab/>
      </w:r>
      <w:r w:rsidRPr="00294E64">
        <w:rPr>
          <w:b/>
          <w:sz w:val="28"/>
          <w:szCs w:val="28"/>
        </w:rPr>
        <w:tab/>
      </w:r>
      <w:r w:rsidRPr="00294E64">
        <w:rPr>
          <w:b/>
          <w:sz w:val="28"/>
          <w:szCs w:val="28"/>
        </w:rPr>
        <w:tab/>
      </w:r>
    </w:p>
    <w:p w:rsidR="00294E64" w:rsidRDefault="00294E64" w:rsidP="00294E64">
      <w:pPr>
        <w:ind w:left="6480"/>
        <w:rPr>
          <w:b/>
          <w:sz w:val="22"/>
          <w:szCs w:val="22"/>
        </w:rPr>
      </w:pPr>
    </w:p>
    <w:p w:rsidR="00294E64" w:rsidRDefault="00294E64" w:rsidP="00294E64">
      <w:pPr>
        <w:ind w:left="6480"/>
        <w:rPr>
          <w:b/>
          <w:sz w:val="22"/>
          <w:szCs w:val="22"/>
        </w:rPr>
      </w:pPr>
    </w:p>
    <w:p w:rsidR="00294E64" w:rsidRDefault="00294E64" w:rsidP="00294E64">
      <w:pPr>
        <w:ind w:left="6480"/>
        <w:rPr>
          <w:b/>
          <w:sz w:val="22"/>
          <w:szCs w:val="22"/>
        </w:rPr>
      </w:pPr>
    </w:p>
    <w:p w:rsidR="00294E64" w:rsidRDefault="00294E64" w:rsidP="00294E64">
      <w:pPr>
        <w:ind w:left="6480"/>
        <w:rPr>
          <w:b/>
          <w:sz w:val="22"/>
          <w:szCs w:val="22"/>
        </w:rPr>
      </w:pPr>
    </w:p>
    <w:p w:rsidR="00294E64" w:rsidRPr="00C64D81" w:rsidRDefault="00C64D81" w:rsidP="00C64D81">
      <w:pPr>
        <w:rPr>
          <w:b/>
          <w:sz w:val="28"/>
          <w:szCs w:val="22"/>
        </w:rPr>
      </w:pPr>
      <w:r>
        <w:rPr>
          <w:b/>
          <w:sz w:val="28"/>
          <w:szCs w:val="22"/>
        </w:rPr>
        <w:lastRenderedPageBreak/>
        <w:t xml:space="preserve">                                                                              </w:t>
      </w:r>
      <w:r w:rsidR="00294E64" w:rsidRPr="00C64D81">
        <w:rPr>
          <w:b/>
          <w:sz w:val="28"/>
          <w:szCs w:val="22"/>
        </w:rPr>
        <w:t>Приложение к постановлению</w:t>
      </w:r>
    </w:p>
    <w:p w:rsidR="00294E64" w:rsidRPr="00C64D81" w:rsidRDefault="00C64D81" w:rsidP="00C64D81">
      <w:pPr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                                    </w:t>
      </w:r>
      <w:r w:rsidR="00294E64" w:rsidRPr="00C64D81">
        <w:rPr>
          <w:b/>
          <w:sz w:val="28"/>
          <w:szCs w:val="22"/>
        </w:rPr>
        <w:t>администрации Песчанского</w:t>
      </w:r>
    </w:p>
    <w:p w:rsidR="00294E64" w:rsidRPr="00C64D81" w:rsidRDefault="00C64D81" w:rsidP="00C64D81">
      <w:pPr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                                    </w:t>
      </w:r>
      <w:r w:rsidR="00294E64" w:rsidRPr="00C64D81">
        <w:rPr>
          <w:b/>
          <w:sz w:val="28"/>
          <w:szCs w:val="22"/>
        </w:rPr>
        <w:t>муниципального образования</w:t>
      </w:r>
    </w:p>
    <w:p w:rsidR="00294E64" w:rsidRPr="00C64D81" w:rsidRDefault="00C64D81" w:rsidP="00C64D81">
      <w:pPr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                                    </w:t>
      </w:r>
      <w:r w:rsidR="00FE425E">
        <w:rPr>
          <w:b/>
          <w:sz w:val="28"/>
          <w:szCs w:val="22"/>
        </w:rPr>
        <w:t>от 04</w:t>
      </w:r>
      <w:r w:rsidR="00615FD7">
        <w:rPr>
          <w:b/>
          <w:sz w:val="28"/>
          <w:szCs w:val="22"/>
        </w:rPr>
        <w:t>.10</w:t>
      </w:r>
      <w:r w:rsidR="00294E64" w:rsidRPr="00C64D81">
        <w:rPr>
          <w:b/>
          <w:sz w:val="28"/>
          <w:szCs w:val="22"/>
        </w:rPr>
        <w:t xml:space="preserve">.2016 г. №  </w:t>
      </w:r>
      <w:r w:rsidR="00FE425E">
        <w:rPr>
          <w:b/>
          <w:sz w:val="28"/>
          <w:szCs w:val="22"/>
        </w:rPr>
        <w:t>100</w:t>
      </w:r>
    </w:p>
    <w:p w:rsidR="00294E64" w:rsidRDefault="00294E64" w:rsidP="00294E64">
      <w:pPr>
        <w:ind w:left="6480"/>
        <w:rPr>
          <w:b/>
          <w:sz w:val="22"/>
          <w:szCs w:val="22"/>
        </w:rPr>
      </w:pPr>
    </w:p>
    <w:p w:rsidR="00294E64" w:rsidRDefault="00294E64" w:rsidP="00294E64">
      <w:pPr>
        <w:jc w:val="center"/>
        <w:rPr>
          <w:sz w:val="16"/>
          <w:szCs w:val="16"/>
        </w:rPr>
      </w:pPr>
    </w:p>
    <w:p w:rsidR="00294E64" w:rsidRDefault="00595740" w:rsidP="00294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94E64" w:rsidRDefault="00294E64" w:rsidP="00294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премировании работников администрации Песчанского муниципального образования  Самойловского  муниципального  района Саратовской области и оказания им материальной помощи</w:t>
      </w:r>
    </w:p>
    <w:p w:rsidR="00294E64" w:rsidRDefault="00294E64" w:rsidP="00294E64">
      <w:pPr>
        <w:rPr>
          <w:b/>
          <w:sz w:val="6"/>
          <w:szCs w:val="6"/>
        </w:rPr>
      </w:pPr>
    </w:p>
    <w:p w:rsidR="00C64D81" w:rsidRDefault="00C64D81" w:rsidP="00294E64">
      <w:pPr>
        <w:jc w:val="center"/>
        <w:rPr>
          <w:b/>
          <w:sz w:val="28"/>
          <w:szCs w:val="28"/>
        </w:rPr>
      </w:pPr>
    </w:p>
    <w:p w:rsidR="00294E64" w:rsidRDefault="00294E64" w:rsidP="00294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94E64" w:rsidRDefault="00294E64" w:rsidP="00294E64">
      <w:pPr>
        <w:rPr>
          <w:sz w:val="6"/>
          <w:szCs w:val="6"/>
        </w:rPr>
      </w:pPr>
    </w:p>
    <w:p w:rsidR="00294E64" w:rsidRDefault="00294E64" w:rsidP="00294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1.1.Настоящее Положение разработано в целях материального стимулирования труда лиц, замещающих муниципальные должности муниципальной службы, работников осуществляющих техническое обеспечение деятельности администрации Песчанского муниципального образования, повышения материальной заинтересованности в результатах своего труда, создания условий для проявления ими профессионализма, творческой активности и инициативы, повышения эффективности и качества выполняемой работы, для привлечения и закрепления кадров, а также в целях  оказания материальной помощи нуждающимся в ней работникам.</w:t>
      </w:r>
    </w:p>
    <w:p w:rsidR="00294E64" w:rsidRDefault="00294E64" w:rsidP="00294E64">
      <w:pPr>
        <w:jc w:val="both"/>
        <w:rPr>
          <w:sz w:val="6"/>
          <w:szCs w:val="6"/>
        </w:rPr>
      </w:pPr>
    </w:p>
    <w:p w:rsidR="00294E64" w:rsidRDefault="00294E64" w:rsidP="00294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СИСТЕМА И ПОРЯДОК ПРЕМИРОВАНИЯ</w:t>
      </w:r>
    </w:p>
    <w:p w:rsidR="00294E64" w:rsidRDefault="00294E64" w:rsidP="00294E64">
      <w:pPr>
        <w:jc w:val="center"/>
        <w:rPr>
          <w:b/>
          <w:sz w:val="6"/>
          <w:szCs w:val="6"/>
        </w:rPr>
      </w:pPr>
    </w:p>
    <w:p w:rsidR="00294E64" w:rsidRDefault="00294E64" w:rsidP="00294E64">
      <w:pPr>
        <w:jc w:val="both"/>
        <w:rPr>
          <w:sz w:val="28"/>
          <w:szCs w:val="28"/>
        </w:rPr>
      </w:pPr>
      <w:r>
        <w:rPr>
          <w:sz w:val="28"/>
          <w:szCs w:val="28"/>
        </w:rPr>
        <w:t>2.1. В соответствии с решение</w:t>
      </w:r>
      <w:r w:rsidR="00AD2E34">
        <w:rPr>
          <w:sz w:val="28"/>
          <w:szCs w:val="28"/>
        </w:rPr>
        <w:t>м</w:t>
      </w:r>
      <w:r>
        <w:rPr>
          <w:sz w:val="28"/>
          <w:szCs w:val="28"/>
        </w:rPr>
        <w:t xml:space="preserve"> сельского Совета Песчанского муниципального образования от 31 августа 2010 года № 72 «Об утверждении </w:t>
      </w:r>
      <w:r w:rsidR="00FA238D">
        <w:rPr>
          <w:sz w:val="28"/>
          <w:szCs w:val="28"/>
        </w:rPr>
        <w:t xml:space="preserve">Положения об установлении </w:t>
      </w:r>
      <w:r>
        <w:rPr>
          <w:sz w:val="28"/>
          <w:szCs w:val="28"/>
        </w:rPr>
        <w:t>нормативов размеров оплаты труда депутатов, членов выборных органов местного самоуправления, осуществляющих свои полномочия на постоянной основе, му</w:t>
      </w:r>
      <w:r w:rsidR="00FA238D">
        <w:rPr>
          <w:sz w:val="28"/>
          <w:szCs w:val="28"/>
        </w:rPr>
        <w:t xml:space="preserve">ниципальных служащих Песчанского </w:t>
      </w:r>
      <w:r>
        <w:rPr>
          <w:sz w:val="28"/>
          <w:szCs w:val="28"/>
        </w:rPr>
        <w:t xml:space="preserve"> муниципального образования Самойловского  муниципального района» установлен размер ежемесячного денежного поощрения муниципального служащего:</w:t>
      </w:r>
    </w:p>
    <w:p w:rsidR="00294E64" w:rsidRDefault="00294E64" w:rsidP="00294E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главным муниципальным должностям</w:t>
      </w:r>
      <w:r w:rsidR="00F9316A">
        <w:rPr>
          <w:sz w:val="28"/>
          <w:szCs w:val="28"/>
        </w:rPr>
        <w:t>, старшим муниципальным должностям</w:t>
      </w:r>
      <w:r>
        <w:rPr>
          <w:sz w:val="28"/>
          <w:szCs w:val="28"/>
        </w:rPr>
        <w:t xml:space="preserve"> и младшим муниципальным должностям – 1,0 должностного оклада. </w:t>
      </w:r>
    </w:p>
    <w:p w:rsidR="00294E64" w:rsidRDefault="00294E64" w:rsidP="00294E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Выплата поощрения работникам производится ежемесячно за фактически отработанное время с выплатой заработной платы за истекший период.</w:t>
      </w:r>
    </w:p>
    <w:p w:rsidR="00294E64" w:rsidRDefault="00294E64" w:rsidP="00294E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Премии выплачиваются рабо</w:t>
      </w:r>
      <w:r w:rsidR="00FA238D">
        <w:rPr>
          <w:sz w:val="28"/>
          <w:szCs w:val="28"/>
        </w:rPr>
        <w:t xml:space="preserve">тникам администрации Песчанского </w:t>
      </w:r>
      <w:r>
        <w:rPr>
          <w:sz w:val="28"/>
          <w:szCs w:val="28"/>
        </w:rPr>
        <w:t xml:space="preserve"> муниципального образования, состоящим в трудовых отношениях с ним на мо</w:t>
      </w:r>
      <w:r w:rsidR="00FA238D">
        <w:rPr>
          <w:sz w:val="28"/>
          <w:szCs w:val="28"/>
        </w:rPr>
        <w:t xml:space="preserve">мент принятия Главой Песчанского </w:t>
      </w:r>
      <w:r>
        <w:rPr>
          <w:sz w:val="28"/>
          <w:szCs w:val="28"/>
        </w:rPr>
        <w:t xml:space="preserve"> муниципального образования решения о выплате премии.</w:t>
      </w:r>
    </w:p>
    <w:p w:rsidR="00294E64" w:rsidRDefault="00294E64" w:rsidP="00294E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Премирование производится:</w:t>
      </w:r>
    </w:p>
    <w:p w:rsidR="00F9316A" w:rsidRDefault="00F9316A" w:rsidP="00F931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по итогам за месяц, при условии выполнения тех задач, которые ставятся перед соответствующим работникам. Отчетным периодом считается период с 01 по 30 (31) отчетного месяца;</w:t>
      </w:r>
    </w:p>
    <w:p w:rsidR="00294E64" w:rsidRDefault="00F9316A" w:rsidP="00294E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94E64">
        <w:rPr>
          <w:sz w:val="28"/>
          <w:szCs w:val="28"/>
        </w:rPr>
        <w:t>) по итогам работы за квартал;</w:t>
      </w:r>
    </w:p>
    <w:p w:rsidR="00C64D81" w:rsidRDefault="00F9316A" w:rsidP="00C64D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94E64">
        <w:rPr>
          <w:sz w:val="28"/>
          <w:szCs w:val="28"/>
        </w:rPr>
        <w:t>) по итогам работы за год;</w:t>
      </w:r>
    </w:p>
    <w:p w:rsidR="00294E64" w:rsidRDefault="00F9316A" w:rsidP="00C64D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294E64">
        <w:rPr>
          <w:sz w:val="28"/>
          <w:szCs w:val="28"/>
        </w:rPr>
        <w:t>) единовременно – за качественное и оперативное выпо</w:t>
      </w:r>
      <w:r w:rsidR="00FA238D">
        <w:rPr>
          <w:sz w:val="28"/>
          <w:szCs w:val="28"/>
        </w:rPr>
        <w:t>лнение заданий Главы Песчанского</w:t>
      </w:r>
      <w:r w:rsidR="00294E64">
        <w:rPr>
          <w:sz w:val="28"/>
          <w:szCs w:val="28"/>
        </w:rPr>
        <w:t xml:space="preserve"> муниципального образования, многолетний труд, в связи с юбилейными датами и выходом на пенсию.</w:t>
      </w:r>
    </w:p>
    <w:p w:rsidR="00294E64" w:rsidRDefault="00F9316A" w:rsidP="00294E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Месяц, к</w:t>
      </w:r>
      <w:r w:rsidR="00294E64">
        <w:rPr>
          <w:sz w:val="28"/>
          <w:szCs w:val="28"/>
        </w:rPr>
        <w:t>вартал, (год) являются отчетными периодами для выплаты премии.</w:t>
      </w:r>
    </w:p>
    <w:p w:rsidR="00294E64" w:rsidRDefault="00294E64" w:rsidP="00FA2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При разработке фонда оплаты труда предусматриваются средства на выплату премий по результатам работы за выполнение особо важных и сложных заданий в размер</w:t>
      </w:r>
      <w:r w:rsidR="00F9316A">
        <w:rPr>
          <w:sz w:val="28"/>
          <w:szCs w:val="28"/>
        </w:rPr>
        <w:t>е два с половиной оклада</w:t>
      </w:r>
      <w:r>
        <w:rPr>
          <w:sz w:val="28"/>
          <w:szCs w:val="28"/>
        </w:rPr>
        <w:t xml:space="preserve"> месячного денежного содержания. </w:t>
      </w:r>
    </w:p>
    <w:p w:rsidR="00294E64" w:rsidRDefault="00294E64" w:rsidP="00294E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результатов работы в отчетном периоде производится по следующим показателям:</w:t>
      </w:r>
    </w:p>
    <w:p w:rsidR="00294E64" w:rsidRDefault="00294E64" w:rsidP="00294E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за своевременное и качественное выполнение работниками возложенных на них функций и должностных обязанностей;</w:t>
      </w:r>
    </w:p>
    <w:p w:rsidR="00294E64" w:rsidRDefault="00294E64" w:rsidP="00294E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выполнение работниками поручений руководства;</w:t>
      </w:r>
    </w:p>
    <w:p w:rsidR="00294E64" w:rsidRDefault="00294E64" w:rsidP="00294E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выполнение работниками в пределах их должностных полномочий плана работы;</w:t>
      </w:r>
    </w:p>
    <w:p w:rsidR="00294E64" w:rsidRDefault="00294E64" w:rsidP="00294E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соблюдение работниками трудовой дисциплины и правил внутреннего распорядка.</w:t>
      </w:r>
    </w:p>
    <w:p w:rsidR="00F9316A" w:rsidRDefault="00F9316A" w:rsidP="00FA2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соблюдение нормы служебной этики, порядка обращения со служебной информации.</w:t>
      </w:r>
    </w:p>
    <w:p w:rsidR="00294E64" w:rsidRDefault="00294E64" w:rsidP="00FA2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Лишение или снижение размера премии производится при наличии дисциплинарного взыскания: замечания, выговора, строго выговора, предупреждения о неполном должностном соответствии, освобождения от замещаемой должности муниципальной службы. Полное или частичное лишение премии производится в том отчетном периоде, в котором было совершено правонарушение и наложено дисциплинарное взыскание, и оформляетс</w:t>
      </w:r>
      <w:r w:rsidR="00FA238D">
        <w:rPr>
          <w:sz w:val="28"/>
          <w:szCs w:val="28"/>
        </w:rPr>
        <w:t>я распоряжение Главы Песчанского</w:t>
      </w:r>
      <w:r>
        <w:rPr>
          <w:sz w:val="28"/>
          <w:szCs w:val="28"/>
        </w:rPr>
        <w:t xml:space="preserve"> муниципального образования.</w:t>
      </w:r>
    </w:p>
    <w:p w:rsidR="00294E64" w:rsidRDefault="00294E64" w:rsidP="00FA2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Размер премиального фонда определяется Муниципальным</w:t>
      </w:r>
      <w:r w:rsidR="00B409B7">
        <w:rPr>
          <w:sz w:val="28"/>
          <w:szCs w:val="28"/>
        </w:rPr>
        <w:t xml:space="preserve"> казенным </w:t>
      </w:r>
      <w:r>
        <w:rPr>
          <w:sz w:val="28"/>
          <w:szCs w:val="28"/>
        </w:rPr>
        <w:t xml:space="preserve"> учреждением «Централизованная бухгалтерия администраций муниципальных образований Самойловского района» в пределах лимита бюджетных обязательств, выде</w:t>
      </w:r>
      <w:r w:rsidR="00B409B7">
        <w:rPr>
          <w:sz w:val="28"/>
          <w:szCs w:val="28"/>
        </w:rPr>
        <w:t>ленных  Песчанским муниципальным образованием</w:t>
      </w:r>
      <w:r>
        <w:rPr>
          <w:sz w:val="28"/>
          <w:szCs w:val="28"/>
        </w:rPr>
        <w:t xml:space="preserve"> на соответствующий финансовый год  и сложившейся экономии.</w:t>
      </w:r>
    </w:p>
    <w:p w:rsidR="00294E64" w:rsidRDefault="00294E64" w:rsidP="00FA2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Размер премии ус</w:t>
      </w:r>
      <w:r w:rsidR="00FA238D">
        <w:rPr>
          <w:sz w:val="28"/>
          <w:szCs w:val="28"/>
        </w:rPr>
        <w:t xml:space="preserve">танавливается Главой Песчанского </w:t>
      </w:r>
      <w:r>
        <w:rPr>
          <w:sz w:val="28"/>
          <w:szCs w:val="28"/>
        </w:rPr>
        <w:t xml:space="preserve"> муниципального образования в процентах к месячному денежному содержанию.</w:t>
      </w:r>
    </w:p>
    <w:p w:rsidR="00294E64" w:rsidRDefault="00294E64" w:rsidP="00FA2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Размер премии по итогам за год или квартал каждому раб</w:t>
      </w:r>
      <w:r w:rsidR="00FA238D">
        <w:rPr>
          <w:sz w:val="28"/>
          <w:szCs w:val="28"/>
        </w:rPr>
        <w:t>отнику администрации Песчанского</w:t>
      </w:r>
      <w:r>
        <w:rPr>
          <w:sz w:val="28"/>
          <w:szCs w:val="28"/>
        </w:rPr>
        <w:t xml:space="preserve"> муниципального образования рассчитывается Муниципальным </w:t>
      </w:r>
      <w:r w:rsidR="00B409B7">
        <w:rPr>
          <w:sz w:val="28"/>
          <w:szCs w:val="28"/>
        </w:rPr>
        <w:t xml:space="preserve">казенным </w:t>
      </w:r>
      <w:r>
        <w:rPr>
          <w:sz w:val="28"/>
          <w:szCs w:val="28"/>
        </w:rPr>
        <w:t>учреждением «Централизованная бухгалтерия администраций муниципальных образований Самойловского района» индивидуально.</w:t>
      </w:r>
    </w:p>
    <w:p w:rsidR="00294E64" w:rsidRDefault="00294E64" w:rsidP="00294E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Выплата премии техническим работникам и производственному персоналу производится ежемесячно. Размер премии устанавливается в соответствии с положением об оплате труда работников, осуществляющих техническое обеспечение деятельности органов местного самоуправления и производственного персонала. Выплата и установление размера премии производится п</w:t>
      </w:r>
      <w:r w:rsidR="00FA238D">
        <w:rPr>
          <w:sz w:val="28"/>
          <w:szCs w:val="28"/>
        </w:rPr>
        <w:t>о распоряжению Главы Песчанского</w:t>
      </w:r>
      <w:r>
        <w:rPr>
          <w:sz w:val="28"/>
          <w:szCs w:val="28"/>
        </w:rPr>
        <w:t xml:space="preserve"> муниципального образования. </w:t>
      </w:r>
    </w:p>
    <w:p w:rsidR="00294E64" w:rsidRDefault="00294E64" w:rsidP="00294E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Работникам, проработавшим неполный отчетный период в связи с временной нетрудоспособностью, увольнением по сокращению штатов, поступление в учебные заведения, учебным отпуском, выходом на пенсию, рождением ребенка и уходом за ним или иным причинам в соответствии с законодательством Российской Федерации премия выплачивается пропорционально отработанному времени.</w:t>
      </w:r>
    </w:p>
    <w:p w:rsidR="00294E64" w:rsidRDefault="00294E64" w:rsidP="00294E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Работникам, проработавшим неполный отчетный период и уволившим</w:t>
      </w:r>
      <w:r w:rsidR="00FA238D">
        <w:rPr>
          <w:sz w:val="28"/>
          <w:szCs w:val="28"/>
        </w:rPr>
        <w:t xml:space="preserve">ися из администрации Песчанского </w:t>
      </w:r>
      <w:r>
        <w:rPr>
          <w:sz w:val="28"/>
          <w:szCs w:val="28"/>
        </w:rPr>
        <w:t xml:space="preserve"> муниципального образования по собственному желанию, премия в отчетном периоде не выплачивается.</w:t>
      </w:r>
    </w:p>
    <w:p w:rsidR="00294E64" w:rsidRDefault="00294E64" w:rsidP="00FA2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Единовременные премии выплачиваются работникам за качественное и оперативное выполнение заданий, а также за многолетний добросовестный труд, в связи с юбилейными датами, выходом на пенсию.</w:t>
      </w:r>
    </w:p>
    <w:p w:rsidR="00294E64" w:rsidRDefault="00294E64" w:rsidP="00FA2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Премии к личным юбилейным датам, а также премии в связи с уходом на пенсию выплачиваются в размере двух должностных окладов с установленными надбавками.</w:t>
      </w:r>
    </w:p>
    <w:p w:rsidR="00294E64" w:rsidRDefault="00294E64" w:rsidP="00FA2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Премии производятся на основани</w:t>
      </w:r>
      <w:r w:rsidR="00FA238D">
        <w:rPr>
          <w:sz w:val="28"/>
          <w:szCs w:val="28"/>
        </w:rPr>
        <w:t>и распоряжения Главы Песчанского</w:t>
      </w:r>
      <w:r>
        <w:rPr>
          <w:sz w:val="28"/>
          <w:szCs w:val="28"/>
        </w:rPr>
        <w:t xml:space="preserve"> муниципального образования.</w:t>
      </w:r>
    </w:p>
    <w:p w:rsidR="00294E64" w:rsidRDefault="00294E64" w:rsidP="00294E64">
      <w:pPr>
        <w:jc w:val="both"/>
        <w:rPr>
          <w:sz w:val="6"/>
          <w:szCs w:val="6"/>
        </w:rPr>
      </w:pPr>
    </w:p>
    <w:p w:rsidR="00294E64" w:rsidRDefault="00294E64" w:rsidP="00294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МАТЕРИАЛЬНАЯ ПОМОЩЬ</w:t>
      </w:r>
    </w:p>
    <w:p w:rsidR="00294E64" w:rsidRDefault="00294E64" w:rsidP="00294E64">
      <w:pPr>
        <w:jc w:val="center"/>
        <w:rPr>
          <w:sz w:val="6"/>
          <w:szCs w:val="6"/>
        </w:rPr>
      </w:pPr>
    </w:p>
    <w:p w:rsidR="00294E64" w:rsidRDefault="00294E64" w:rsidP="00FA2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Рабо</w:t>
      </w:r>
      <w:r w:rsidR="00FA238D">
        <w:rPr>
          <w:sz w:val="28"/>
          <w:szCs w:val="28"/>
        </w:rPr>
        <w:t>тникам администрации Песчанского</w:t>
      </w:r>
      <w:r>
        <w:rPr>
          <w:sz w:val="28"/>
          <w:szCs w:val="28"/>
        </w:rPr>
        <w:t xml:space="preserve"> муниципального образования, в пределах утвержденного фонда оплаты, оказывается материальная помощь. Материальная помощь оказывается  в размере двух окладов месячного денежного содержания по заявлению работника.</w:t>
      </w:r>
    </w:p>
    <w:p w:rsidR="00294E64" w:rsidRDefault="00294E64" w:rsidP="00FA238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3.2. В случае потери близких родственников (дети, мать, отец, муж, жена, брат, сестра) рабо</w:t>
      </w:r>
      <w:r w:rsidR="00FA238D">
        <w:rPr>
          <w:sz w:val="28"/>
          <w:szCs w:val="28"/>
        </w:rPr>
        <w:t>тникам администрации Песчанского</w:t>
      </w:r>
      <w:r>
        <w:rPr>
          <w:sz w:val="28"/>
          <w:szCs w:val="28"/>
        </w:rPr>
        <w:t xml:space="preserve"> муниципального образования выплачивается материальная помощь в размере двух окладов месячного денежного содержания с причитающимися надбавками.</w:t>
      </w:r>
    </w:p>
    <w:p w:rsidR="00294E64" w:rsidRDefault="00294E64" w:rsidP="00294E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связи со смертью раб</w:t>
      </w:r>
      <w:r w:rsidR="00FA238D">
        <w:rPr>
          <w:sz w:val="28"/>
          <w:szCs w:val="28"/>
        </w:rPr>
        <w:t xml:space="preserve">отника администрации Песчанского </w:t>
      </w:r>
      <w:r>
        <w:rPr>
          <w:sz w:val="28"/>
          <w:szCs w:val="28"/>
        </w:rPr>
        <w:t xml:space="preserve"> муниципального образования материальная помощь выплачивается ближайшим родственникам в размере 50 МРОТ.</w:t>
      </w:r>
    </w:p>
    <w:p w:rsidR="00294E64" w:rsidRDefault="00294E64" w:rsidP="00294E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помощь оказывается также в связи с рождением ребенка; в связи с тяжелым материальным положением; в связи с чрезвычайными ситуациями (кража, пожар, стихийное бедствие, заболевание); на приобретение лекарственных препаратов в связи с длительной болезнью и по другим уважительным причинам в пределах фонда оплаты труда.</w:t>
      </w:r>
    </w:p>
    <w:p w:rsidR="00294E64" w:rsidRDefault="00294E64" w:rsidP="00FA238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3.3. Оказание помощи ра</w:t>
      </w:r>
      <w:r w:rsidR="00FA238D">
        <w:rPr>
          <w:sz w:val="28"/>
          <w:szCs w:val="28"/>
        </w:rPr>
        <w:t>ботникам администрации Песчанского</w:t>
      </w:r>
      <w:r>
        <w:rPr>
          <w:sz w:val="28"/>
          <w:szCs w:val="28"/>
        </w:rPr>
        <w:t xml:space="preserve"> муниципального образования осуществляется по их заявлениям с указанием основания для получения этой помо</w:t>
      </w:r>
      <w:r w:rsidR="00C64D81">
        <w:rPr>
          <w:sz w:val="28"/>
          <w:szCs w:val="28"/>
        </w:rPr>
        <w:t>щи и принятия Главой Песчанского</w:t>
      </w:r>
      <w:r>
        <w:rPr>
          <w:sz w:val="28"/>
          <w:szCs w:val="28"/>
        </w:rPr>
        <w:t xml:space="preserve"> муниципального образования решения о ее выплате.</w:t>
      </w:r>
    </w:p>
    <w:p w:rsidR="00294E64" w:rsidRDefault="00294E64" w:rsidP="00C64D8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Материальная помощь не оказывается работникам, заключившим срочный трудовой договор на выполнение временных работ (сроком до двух месяцев) </w:t>
      </w:r>
    </w:p>
    <w:p w:rsidR="00294E64" w:rsidRDefault="00294E64" w:rsidP="00C64D8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Выплата премий и материальной помощи рабо</w:t>
      </w:r>
      <w:r w:rsidR="00C64D81">
        <w:rPr>
          <w:sz w:val="28"/>
          <w:szCs w:val="28"/>
        </w:rPr>
        <w:t xml:space="preserve">тникам администрации Песчанского </w:t>
      </w:r>
      <w:r>
        <w:rPr>
          <w:sz w:val="28"/>
          <w:szCs w:val="28"/>
        </w:rPr>
        <w:t xml:space="preserve"> муниципального образования осуществляется в пределах средств, выделенных на оплату труда в соответствии с решением о местном бюджете на очередной финансовый год.</w:t>
      </w:r>
    </w:p>
    <w:p w:rsidR="00294E64" w:rsidRDefault="00294E64" w:rsidP="00C64D81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5. Контроль за проведением выплат осуществляет Муниципальное</w:t>
      </w:r>
      <w:r w:rsidR="00B409B7">
        <w:rPr>
          <w:sz w:val="28"/>
          <w:szCs w:val="28"/>
        </w:rPr>
        <w:t xml:space="preserve"> казенное</w:t>
      </w:r>
      <w:r>
        <w:rPr>
          <w:sz w:val="28"/>
          <w:szCs w:val="28"/>
        </w:rPr>
        <w:t xml:space="preserve"> учреждение «Централизованная бухгалтерия администраций муниципальных образований Самойловского района».</w:t>
      </w:r>
    </w:p>
    <w:p w:rsidR="00C967EA" w:rsidRDefault="00C967EA"/>
    <w:sectPr w:rsidR="00C967EA" w:rsidSect="00C64D8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94E64"/>
    <w:rsid w:val="0001705C"/>
    <w:rsid w:val="000961A2"/>
    <w:rsid w:val="001762EA"/>
    <w:rsid w:val="001A38AA"/>
    <w:rsid w:val="001F76C7"/>
    <w:rsid w:val="00294E64"/>
    <w:rsid w:val="002E5336"/>
    <w:rsid w:val="00301394"/>
    <w:rsid w:val="00317B17"/>
    <w:rsid w:val="00342788"/>
    <w:rsid w:val="00367233"/>
    <w:rsid w:val="003854BF"/>
    <w:rsid w:val="00390947"/>
    <w:rsid w:val="003B6F81"/>
    <w:rsid w:val="004223F0"/>
    <w:rsid w:val="004777B0"/>
    <w:rsid w:val="004D5E63"/>
    <w:rsid w:val="00500C9F"/>
    <w:rsid w:val="00514B14"/>
    <w:rsid w:val="00543E15"/>
    <w:rsid w:val="00595740"/>
    <w:rsid w:val="005C7526"/>
    <w:rsid w:val="00615FD7"/>
    <w:rsid w:val="00641679"/>
    <w:rsid w:val="0072186B"/>
    <w:rsid w:val="007322EF"/>
    <w:rsid w:val="007A6895"/>
    <w:rsid w:val="009048D5"/>
    <w:rsid w:val="009F284E"/>
    <w:rsid w:val="00AD2E34"/>
    <w:rsid w:val="00B409B7"/>
    <w:rsid w:val="00B522BE"/>
    <w:rsid w:val="00B72618"/>
    <w:rsid w:val="00BF2EF0"/>
    <w:rsid w:val="00C64D81"/>
    <w:rsid w:val="00C8444C"/>
    <w:rsid w:val="00C967EA"/>
    <w:rsid w:val="00CA6546"/>
    <w:rsid w:val="00CE7721"/>
    <w:rsid w:val="00D305BF"/>
    <w:rsid w:val="00DE3FCC"/>
    <w:rsid w:val="00F45F76"/>
    <w:rsid w:val="00F9316A"/>
    <w:rsid w:val="00FA238D"/>
    <w:rsid w:val="00FE4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94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CE7721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CE772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2016-10-10T06:56:00Z</cp:lastPrinted>
  <dcterms:created xsi:type="dcterms:W3CDTF">2016-09-23T07:01:00Z</dcterms:created>
  <dcterms:modified xsi:type="dcterms:W3CDTF">2016-10-28T08:04:00Z</dcterms:modified>
</cp:coreProperties>
</file>