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53" w:rsidRDefault="00912153" w:rsidP="00912153">
      <w:pPr>
        <w:pStyle w:val="1"/>
        <w:tabs>
          <w:tab w:val="left" w:pos="8080"/>
        </w:tabs>
        <w:jc w:val="center"/>
        <w:rPr>
          <w:sz w:val="24"/>
          <w:szCs w:val="24"/>
        </w:rPr>
      </w:pPr>
    </w:p>
    <w:p w:rsidR="00912153" w:rsidRDefault="00D81A29" w:rsidP="00912153">
      <w:pPr>
        <w:pStyle w:val="1"/>
        <w:tabs>
          <w:tab w:val="left" w:pos="8080"/>
        </w:tabs>
        <w:jc w:val="center"/>
        <w:rPr>
          <w:sz w:val="24"/>
          <w:szCs w:val="24"/>
        </w:rPr>
      </w:pPr>
      <w:r w:rsidRPr="00D81A2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15pt;margin-top:4.7pt;width:46.95pt;height:57.6pt;z-index:251658240" o:allowincell="f">
            <v:imagedata r:id="rId5" o:title=""/>
          </v:shape>
          <o:OLEObject Type="Embed" ProgID="PBrush" ShapeID="_x0000_s1026" DrawAspect="Content" ObjectID="_1527943258" r:id="rId6"/>
        </w:pict>
      </w:r>
    </w:p>
    <w:p w:rsidR="00912153" w:rsidRDefault="00912153" w:rsidP="00912153">
      <w:pPr>
        <w:pStyle w:val="1"/>
        <w:tabs>
          <w:tab w:val="left" w:pos="8080"/>
        </w:tabs>
        <w:jc w:val="center"/>
        <w:rPr>
          <w:sz w:val="24"/>
          <w:szCs w:val="24"/>
        </w:rPr>
      </w:pPr>
    </w:p>
    <w:p w:rsidR="00E53F6C" w:rsidRDefault="00E53F6C" w:rsidP="00912153">
      <w:pPr>
        <w:pStyle w:val="1"/>
        <w:tabs>
          <w:tab w:val="left" w:pos="8080"/>
        </w:tabs>
        <w:jc w:val="center"/>
        <w:rPr>
          <w:sz w:val="24"/>
          <w:szCs w:val="24"/>
        </w:rPr>
      </w:pPr>
    </w:p>
    <w:p w:rsidR="00912153" w:rsidRDefault="00912153" w:rsidP="00912153">
      <w:pPr>
        <w:pStyle w:val="1"/>
        <w:tabs>
          <w:tab w:val="left" w:pos="8080"/>
        </w:tabs>
        <w:jc w:val="center"/>
        <w:rPr>
          <w:sz w:val="24"/>
          <w:szCs w:val="24"/>
        </w:rPr>
      </w:pPr>
    </w:p>
    <w:p w:rsidR="00912153" w:rsidRDefault="00912153" w:rsidP="00912153">
      <w:pPr>
        <w:pStyle w:val="1"/>
        <w:jc w:val="center"/>
        <w:rPr>
          <w:b/>
          <w:sz w:val="24"/>
          <w:szCs w:val="24"/>
        </w:rPr>
      </w:pPr>
    </w:p>
    <w:p w:rsidR="00912153" w:rsidRPr="00E53F6C" w:rsidRDefault="00912153" w:rsidP="00912153">
      <w:pPr>
        <w:pStyle w:val="1"/>
        <w:jc w:val="center"/>
        <w:rPr>
          <w:b/>
          <w:sz w:val="28"/>
          <w:szCs w:val="28"/>
        </w:rPr>
      </w:pPr>
      <w:r w:rsidRPr="00E53F6C">
        <w:rPr>
          <w:b/>
          <w:sz w:val="28"/>
          <w:szCs w:val="28"/>
        </w:rPr>
        <w:t>СЕЛЬСКИЙ СОВЕТ</w:t>
      </w:r>
    </w:p>
    <w:p w:rsidR="00912153" w:rsidRPr="00E53F6C" w:rsidRDefault="00E53F6C" w:rsidP="00912153">
      <w:pPr>
        <w:pStyle w:val="1"/>
        <w:jc w:val="center"/>
        <w:rPr>
          <w:b/>
          <w:sz w:val="28"/>
          <w:szCs w:val="28"/>
        </w:rPr>
      </w:pPr>
      <w:r w:rsidRPr="00E53F6C">
        <w:rPr>
          <w:b/>
          <w:sz w:val="28"/>
          <w:szCs w:val="28"/>
        </w:rPr>
        <w:t xml:space="preserve">Песчанского    </w:t>
      </w:r>
      <w:r w:rsidR="00912153" w:rsidRPr="00E53F6C">
        <w:rPr>
          <w:b/>
          <w:sz w:val="28"/>
          <w:szCs w:val="28"/>
        </w:rPr>
        <w:t>муниципального образования</w:t>
      </w:r>
    </w:p>
    <w:p w:rsidR="00912153" w:rsidRDefault="00912153" w:rsidP="00912153">
      <w:pPr>
        <w:pStyle w:val="1"/>
        <w:pBdr>
          <w:bottom w:val="double" w:sz="12" w:space="1" w:color="auto"/>
        </w:pBdr>
        <w:tabs>
          <w:tab w:val="left" w:pos="3402"/>
        </w:tabs>
        <w:jc w:val="center"/>
        <w:rPr>
          <w:b/>
          <w:sz w:val="24"/>
          <w:szCs w:val="24"/>
        </w:rPr>
      </w:pPr>
      <w:r w:rsidRPr="00E53F6C">
        <w:rPr>
          <w:b/>
          <w:sz w:val="28"/>
          <w:szCs w:val="28"/>
        </w:rPr>
        <w:t>Самойловского муниципального района  Саратовской области</w:t>
      </w:r>
    </w:p>
    <w:p w:rsidR="00912153" w:rsidRDefault="00912153" w:rsidP="00912153">
      <w:pPr>
        <w:pStyle w:val="a3"/>
        <w:jc w:val="left"/>
        <w:outlineLvl w:val="0"/>
      </w:pPr>
    </w:p>
    <w:p w:rsidR="00912153" w:rsidRDefault="00912153" w:rsidP="009121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E53F6C">
        <w:rPr>
          <w:rFonts w:ascii="Times New Roman" w:hAnsi="Times New Roman"/>
          <w:b/>
          <w:sz w:val="28"/>
          <w:szCs w:val="28"/>
        </w:rPr>
        <w:t>114</w:t>
      </w:r>
    </w:p>
    <w:p w:rsidR="00912153" w:rsidRDefault="00912153" w:rsidP="009121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r w:rsidR="00E53F6C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»</w:t>
      </w:r>
      <w:r w:rsidR="00E53F6C">
        <w:rPr>
          <w:rFonts w:ascii="Times New Roman" w:hAnsi="Times New Roman"/>
          <w:b/>
          <w:sz w:val="28"/>
          <w:szCs w:val="28"/>
        </w:rPr>
        <w:t xml:space="preserve"> июня </w:t>
      </w:r>
      <w:r>
        <w:rPr>
          <w:rFonts w:ascii="Times New Roman" w:hAnsi="Times New Roman"/>
          <w:b/>
          <w:sz w:val="28"/>
          <w:szCs w:val="28"/>
        </w:rPr>
        <w:t>2016 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риуша</w:t>
      </w:r>
    </w:p>
    <w:p w:rsidR="00912153" w:rsidRDefault="00912153" w:rsidP="0091215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12153" w:rsidRDefault="00912153" w:rsidP="0091215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«О порядке предоставления муниципальных гарантий Песчанского муниципального образования Самойловского муниципального района Саратовской области»</w:t>
      </w:r>
    </w:p>
    <w:p w:rsidR="00912153" w:rsidRDefault="00912153" w:rsidP="00912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2153" w:rsidRDefault="00912153" w:rsidP="0091215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Федеральным </w:t>
      </w:r>
      <w:hyperlink r:id="rId7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Бюджетным </w:t>
      </w:r>
      <w:hyperlink r:id="rId8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 «Об инвестиционной деятельности в Российской Федерации, осуществляемой в форме капитальных вложений» и </w:t>
      </w:r>
      <w:hyperlink r:id="rId9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Песчанского муниципального образования Самойловского  муниципального района Саратовской области,  сельский Совет Песчанского муниципального образования Самойловского муниципального района Саратовской области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12153" w:rsidRDefault="00912153" w:rsidP="0091215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0" w:anchor="P29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порядке предоставления муниципальных гарантий Песчанского муниципального образования Самойловского муниципального района Саратовской области» согласно приложению к настоящему решению.</w:t>
      </w:r>
    </w:p>
    <w:p w:rsidR="00912153" w:rsidRDefault="00912153" w:rsidP="0091215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сайте администрации Песчанского муниципального образования в сети Интернет.</w:t>
      </w:r>
    </w:p>
    <w:p w:rsidR="00912153" w:rsidRDefault="00912153" w:rsidP="00912153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12153" w:rsidRDefault="00912153" w:rsidP="00912153">
      <w:pPr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3. Решение вступает в силу со дня его официального обнародования.</w:t>
      </w:r>
    </w:p>
    <w:p w:rsidR="00912153" w:rsidRDefault="00912153" w:rsidP="009121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912153" w:rsidRDefault="00912153" w:rsidP="00912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2153" w:rsidRDefault="00912153" w:rsidP="00912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2153" w:rsidRDefault="00912153" w:rsidP="00912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2153" w:rsidRDefault="00912153" w:rsidP="00912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2153" w:rsidRDefault="00912153" w:rsidP="00912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2153" w:rsidRDefault="00912153" w:rsidP="00912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2153" w:rsidRDefault="0020026D" w:rsidP="0091215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лавы</w:t>
      </w:r>
      <w:r w:rsidR="00912153">
        <w:rPr>
          <w:rFonts w:ascii="Times New Roman" w:hAnsi="Times New Roman" w:cs="Times New Roman"/>
          <w:b/>
          <w:sz w:val="28"/>
          <w:szCs w:val="28"/>
        </w:rPr>
        <w:t xml:space="preserve"> Песчанского </w:t>
      </w:r>
    </w:p>
    <w:p w:rsidR="00912153" w:rsidRDefault="00912153" w:rsidP="0091215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20026D">
        <w:rPr>
          <w:rFonts w:ascii="Times New Roman" w:hAnsi="Times New Roman" w:cs="Times New Roman"/>
          <w:b/>
          <w:sz w:val="28"/>
          <w:szCs w:val="28"/>
        </w:rPr>
        <w:t>И.В.Мусияченко</w:t>
      </w:r>
      <w:proofErr w:type="spellEnd"/>
    </w:p>
    <w:p w:rsidR="00912153" w:rsidRDefault="00912153" w:rsidP="0091215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12153" w:rsidRDefault="00912153" w:rsidP="0091215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12153" w:rsidRDefault="00912153" w:rsidP="0091215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12153" w:rsidRDefault="00912153" w:rsidP="0091215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12153" w:rsidRDefault="00912153" w:rsidP="00912153">
      <w:pPr>
        <w:pStyle w:val="ConsPlusNormal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912153" w:rsidRDefault="00912153" w:rsidP="00912153">
      <w:pPr>
        <w:pStyle w:val="ConsPlusNormal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решению сельского Совета</w:t>
      </w:r>
    </w:p>
    <w:p w:rsidR="00912153" w:rsidRDefault="00912153" w:rsidP="00912153">
      <w:pPr>
        <w:pStyle w:val="ConsPlusNormal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Песчанского муниципального образования</w:t>
      </w:r>
    </w:p>
    <w:p w:rsidR="00912153" w:rsidRDefault="00912153" w:rsidP="00912153">
      <w:pPr>
        <w:pStyle w:val="ConsPlusNormal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20026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0026D">
        <w:rPr>
          <w:rFonts w:ascii="Times New Roman" w:hAnsi="Times New Roman" w:cs="Times New Roman"/>
          <w:b/>
          <w:sz w:val="28"/>
          <w:szCs w:val="28"/>
        </w:rPr>
        <w:t xml:space="preserve"> июня 2016 г. № 114</w:t>
      </w:r>
    </w:p>
    <w:p w:rsidR="00912153" w:rsidRDefault="00912153" w:rsidP="00912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2153" w:rsidRDefault="00912153" w:rsidP="009121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12153" w:rsidRDefault="00912153" w:rsidP="009121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ПОРЯДКЕ ПРЕДОСТАВЛЕНИЯ МУНИЦИПАЛЬНЫХ ГАРАНТИЙ</w:t>
      </w:r>
    </w:p>
    <w:p w:rsidR="00912153" w:rsidRDefault="00912153" w:rsidP="009121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ПЕСЧАНСКОГО МУНИЦИПАЛЬНОГО ОБРАЗОВАНИЯ САМОЙЛОВСКОГО МУНИЦИПАЛЬНОГО РАЙОНА</w:t>
      </w:r>
    </w:p>
    <w:p w:rsidR="00912153" w:rsidRDefault="00912153" w:rsidP="009121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САРАТОВСКОЙ ОБЛАСТИ»</w:t>
      </w:r>
    </w:p>
    <w:p w:rsidR="00912153" w:rsidRDefault="00912153" w:rsidP="00912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2153" w:rsidRDefault="00912153" w:rsidP="0091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Гражданским </w:t>
      </w:r>
      <w:hyperlink r:id="rId11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12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3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Песчанского муниципального района Саратовской области, устанавливает общие правовые принципы и порядок предоставления муниципальных гарантий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Песчанским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муниципальным образованиям Самойловского муниципального района Саратовской  области.</w:t>
      </w:r>
    </w:p>
    <w:p w:rsidR="00912153" w:rsidRDefault="00912153" w:rsidP="0091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 гарантия - вид долгового обязательства, в силу которого Песчанское муниципальное образование Самойловского  муниципального района (гарант)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местного бюджета Песчанского муниципального образования Самойловского  муниципального района в соответствии с условиями даваемого гарантом обязательства, отвечать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исполнение третьим лицом (принципалом) его обязательства перед бенефициаром.</w:t>
      </w:r>
    </w:p>
    <w:p w:rsidR="00912153" w:rsidRDefault="00912153" w:rsidP="0091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Администрация Песчанского муниципального образования Самойловского муниципального района Саратовской области  в соответствии с </w:t>
      </w:r>
      <w:hyperlink r:id="rId14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Песчанского муниципального образования Самойловского  муниципального района Саратовской области  представляет Песчанское муниципальное образование Самойловского муниципального района в договоре о предоставлении муниципальных гарантий.</w:t>
      </w:r>
    </w:p>
    <w:p w:rsidR="00912153" w:rsidRDefault="00912153" w:rsidP="0091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гарантии предоставляются в пределах общей суммы предоставляемых гарантий, указанной в решении представительного органа Песчанского муниципального образования Самойловского муниципального района Саратовской области о бюджете на очередной финансовый год (очередной финансовый год и плановый период), в соответствии с требованиями Бюджетного </w:t>
      </w:r>
      <w:hyperlink r:id="rId15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в порядке, установленном муниципальными правовыми актами.</w:t>
      </w:r>
    </w:p>
    <w:p w:rsidR="00912153" w:rsidRDefault="00912153" w:rsidP="0091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Получателями муниципальных гарантий могут являться субъекты, соответствующие требованиям </w:t>
      </w:r>
      <w:hyperlink r:id="rId16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1 статьи 115.2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912153" w:rsidRDefault="00912153" w:rsidP="0091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Для получения муниципальных гарантий принципал направляет в администрацию Песчанского муниципального образования Самойловского  муниципального района Саратовской области документы, перечень которых определяется нормативно-правовым актом администрации Песчанского муниципального образования Самойловского муниципального района Саратовской области.</w:t>
      </w:r>
    </w:p>
    <w:p w:rsidR="00912153" w:rsidRDefault="00912153" w:rsidP="0091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Решение о предоставлении муниципальной гарантии принимается администрацией Песчанского муниципального образования Самойловского муниципального района Саратовской области при условиях:</w:t>
      </w:r>
    </w:p>
    <w:p w:rsidR="00912153" w:rsidRDefault="00912153" w:rsidP="0091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анализа финансового состояния принципала;</w:t>
      </w:r>
    </w:p>
    <w:p w:rsidR="00912153" w:rsidRDefault="00912153" w:rsidP="0091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предоставления принципалом соответствующего требованиям Бюджетного </w:t>
      </w:r>
      <w:hyperlink r:id="rId17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гражданского законодательства Российской Федерации обеспечения исполнения своих обязательств по удовлетворению регрессного требования муниципального района к нему,  в связи с исполнением в полном объеме или в какой-либо части муниципальной гарантии (за исключением случаев, когда принципалом является Российская Федерация, субъект Российской Федерации);</w:t>
      </w:r>
    </w:p>
    <w:p w:rsidR="00912153" w:rsidRDefault="00912153" w:rsidP="0091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отсутствия у принципала, его поручителей (гарантов) просроченной задолженности по денежным обязательствам перед соответственно Российской Федерацией, субъектом Российской Федерацией, муниципальным образованием, по обязательным платежам в бюджетную систему Российской Федерации, а также неурегулированных обязательств по государственным или муниципальным гарантиям, ранее предоставленным соответственно Российской Федерации, субъекту Российской Федерации, муниципальному образованию.</w:t>
      </w:r>
    </w:p>
    <w:p w:rsidR="00912153" w:rsidRDefault="00912153" w:rsidP="0091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Анализ финансового состояния принципала в целях предоставления муниципальной гарантии осуществляется Финансовым управлением администрации Песчанского муниципального образования Самойловского муниципального района Саратовской области (по согласованию) в установленном им порядке.</w:t>
      </w:r>
    </w:p>
    <w:p w:rsidR="00912153" w:rsidRDefault="00912153" w:rsidP="0091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имущества, предоставляемого в залог, осуществляется в соответствии с законодательством Российской Федерации.</w:t>
      </w:r>
    </w:p>
    <w:p w:rsidR="00912153" w:rsidRDefault="00912153" w:rsidP="0091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вынесения Финансовым Управлением администрации Самойловского муниципального района Саратовской области (по согласованию) заключения о неудовлетворительном финансовом состоянии принципала муниципальная гарантия не предоставляется.</w:t>
      </w:r>
    </w:p>
    <w:p w:rsidR="00912153" w:rsidRDefault="00912153" w:rsidP="0091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Способами обеспечения исполнения обязательства принципала по удовлетворению регрессного требования к нему являются:</w:t>
      </w:r>
    </w:p>
    <w:p w:rsidR="00912153" w:rsidRDefault="00912153" w:rsidP="0091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банковская гарантия;</w:t>
      </w:r>
    </w:p>
    <w:p w:rsidR="00912153" w:rsidRDefault="00912153" w:rsidP="0091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поручительство;</w:t>
      </w:r>
    </w:p>
    <w:p w:rsidR="00912153" w:rsidRDefault="00912153" w:rsidP="0091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государственная гарантия Российской Федерации, государственная гарантия субъекта Российской Федерации, муниципальная гарантия;</w:t>
      </w:r>
    </w:p>
    <w:p w:rsidR="00912153" w:rsidRDefault="00912153" w:rsidP="0091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залог имущества в размере не менее 100 % суммы предоставляемой муниципальной гарантии.</w:t>
      </w:r>
    </w:p>
    <w:p w:rsidR="00912153" w:rsidRDefault="00912153" w:rsidP="0091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Предоставление и исполнение муниципальной гарантии подлежит отражению в муниципальной долговой книге.</w:t>
      </w:r>
    </w:p>
    <w:p w:rsidR="00912153" w:rsidRDefault="00912153" w:rsidP="0091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Финансовое управление администрации Самойловского муниципального района Саратовской области (по согласованию)  ведет учет предоставленных  гарантий, исполнения обязательства принципала, обеспеченных гарантиями, а также учет осуществления гарантом платежей по предоставленным гарантиям.</w:t>
      </w:r>
      <w:bookmarkStart w:id="1" w:name="_GoBack"/>
      <w:bookmarkEnd w:id="1"/>
    </w:p>
    <w:p w:rsidR="00B517ED" w:rsidRPr="00912153" w:rsidRDefault="00B517ED">
      <w:pPr>
        <w:rPr>
          <w:rFonts w:ascii="Times New Roman" w:hAnsi="Times New Roman"/>
          <w:sz w:val="28"/>
          <w:szCs w:val="28"/>
        </w:rPr>
      </w:pPr>
    </w:p>
    <w:sectPr w:rsidR="00B517ED" w:rsidRPr="00912153" w:rsidSect="00B51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1138F"/>
    <w:multiLevelType w:val="hybridMultilevel"/>
    <w:tmpl w:val="B90A5FF4"/>
    <w:lvl w:ilvl="0" w:tplc="DB18DA92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12153"/>
    <w:rsid w:val="0020026D"/>
    <w:rsid w:val="00912153"/>
    <w:rsid w:val="00B517ED"/>
    <w:rsid w:val="00D4715B"/>
    <w:rsid w:val="00D81A29"/>
    <w:rsid w:val="00E23B7C"/>
    <w:rsid w:val="00E53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215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91215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912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2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Обычный1"/>
    <w:rsid w:val="0091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121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4CC44ED12626952AD5B523FD5882232324AA507136B8C2EF0BAB96732F8A801353204F8B61P1rAH" TargetMode="External"/><Relationship Id="rId13" Type="http://schemas.openxmlformats.org/officeDocument/2006/relationships/hyperlink" Target="consultantplus://offline/ref=9F4CC44ED12626952AD5AB2EEB34DF2B2A26F05D7A30B49DBA54F0CB242680D7541C790DC6681D319D0BC3P2r7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4CC44ED12626952AD5B523FD5882232324AA50713CB8C2EF0BAB96732F8A801353204F82651D32P9r4H" TargetMode="External"/><Relationship Id="rId12" Type="http://schemas.openxmlformats.org/officeDocument/2006/relationships/hyperlink" Target="consultantplus://offline/ref=9F4CC44ED12626952AD5B523FD5882232324AA507136B8C2EF0BAB9673P2rFH" TargetMode="External"/><Relationship Id="rId17" Type="http://schemas.openxmlformats.org/officeDocument/2006/relationships/hyperlink" Target="consultantplus://offline/ref=9F4CC44ED12626952AD5B523FD5882232324AA507136B8C2EF0BAB9673P2rF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4CC44ED12626952AD5B523FD5882232324AA507136B8C2EF0BAB96732F8A801353204F8B67P1rDH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9F4CC44ED12626952AD5B523FD5882232324AD517732B8C2EF0BAB9673P2rFH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9F4CC44ED12626952AD5B523FD5882232324AA507136B8C2EF0BAB9673P2rFH" TargetMode="External"/><Relationship Id="rId10" Type="http://schemas.openxmlformats.org/officeDocument/2006/relationships/hyperlink" Target="file:///C:\Users\&#1082;&#1086;&#1084;&#1087;\Desktop\&#1052;&#1086;&#1080;%20&#1076;&#1086;&#1082;&#1091;&#1084;&#1077;&#1085;&#1090;&#1099;\&#1042;&#1061;&#1054;&#1044;&#1071;&#1065;&#1048;&#1045;%20&#1087;&#1086;%20&#1101;&#1083;&#1077;&#1082;&#1090;\2016%20&#1075;&#1086;&#1076;\&#1048;&#1070;&#1053;&#1068;\01.06.2016\&#1086;&#1090;%20&#1057;.&#1070;,\&#1086;&#1090;&#1074;&#1077;&#1090;%20&#1085;&#1072;%20&#1087;&#1088;&#1077;&#1076;&#1089;&#1090;&#1072;&#1074;&#1083;&#1077;&#1085;&#1080;&#1077;%20&#1055;&#1088;&#1086;&#1077;&#1082;&#1090;%20&#1056;&#1077;&#1096;&#1077;&#1085;&#1080;&#1103;%20&#1057;&#1052;&#1054;%20%20(&#1087;&#1086;%20&#1075;&#1072;&#1088;&#1072;&#1085;&#1090;&#1080;&#1103;&#1084;)2016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4CC44ED12626952AD5AB2EEB34DF2B2A26F05D7A30B49DBA54F0CB242680D7541C790DC6681D319D0BC3P2r7H" TargetMode="External"/><Relationship Id="rId14" Type="http://schemas.openxmlformats.org/officeDocument/2006/relationships/hyperlink" Target="consultantplus://offline/ref=9F4CC44ED12626952AD5AB2EEB34DF2B2A26F05D7A30B49DBA54F0CB242680D7P5r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1200</Words>
  <Characters>6843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cp:lastPrinted>2016-06-20T12:54:00Z</cp:lastPrinted>
  <dcterms:created xsi:type="dcterms:W3CDTF">2016-06-03T10:00:00Z</dcterms:created>
  <dcterms:modified xsi:type="dcterms:W3CDTF">2016-06-20T12:55:00Z</dcterms:modified>
</cp:coreProperties>
</file>