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23" w:rsidRPr="00335FF4" w:rsidRDefault="00382D23" w:rsidP="00382D23">
      <w:pPr>
        <w:jc w:val="center"/>
        <w:rPr>
          <w:b/>
          <w:bCs/>
          <w:szCs w:val="28"/>
        </w:rPr>
      </w:pPr>
      <w:r w:rsidRPr="00335FF4">
        <w:rPr>
          <w:b/>
          <w:bCs/>
          <w:szCs w:val="28"/>
        </w:rPr>
        <w:t>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</w:t>
      </w:r>
    </w:p>
    <w:p w:rsidR="00382D23" w:rsidRDefault="00382D23" w:rsidP="00382D23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«</w:t>
      </w:r>
      <w:r w:rsidRPr="00801A74">
        <w:rPr>
          <w:b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территорией </w:t>
      </w:r>
      <w:proofErr w:type="spellStart"/>
      <w:r w:rsidRPr="00801A74">
        <w:rPr>
          <w:b/>
          <w:szCs w:val="28"/>
        </w:rPr>
        <w:t>Песчанского</w:t>
      </w:r>
      <w:proofErr w:type="spellEnd"/>
      <w:r w:rsidRPr="00801A74">
        <w:rPr>
          <w:b/>
          <w:szCs w:val="28"/>
        </w:rPr>
        <w:t xml:space="preserve"> муниципального образования </w:t>
      </w:r>
      <w:proofErr w:type="spellStart"/>
      <w:r w:rsidRPr="00801A74">
        <w:rPr>
          <w:b/>
          <w:szCs w:val="28"/>
        </w:rPr>
        <w:t>Самойловского</w:t>
      </w:r>
      <w:proofErr w:type="spellEnd"/>
      <w:r w:rsidRPr="00801A74">
        <w:rPr>
          <w:b/>
          <w:szCs w:val="28"/>
        </w:rPr>
        <w:t xml:space="preserve"> муниципального района Саратовской области, посадку (взлет) на площадки, расположенные в границах </w:t>
      </w:r>
      <w:proofErr w:type="spellStart"/>
      <w:r w:rsidRPr="00801A74">
        <w:rPr>
          <w:b/>
          <w:szCs w:val="28"/>
        </w:rPr>
        <w:t>Песчанского</w:t>
      </w:r>
      <w:proofErr w:type="spellEnd"/>
      <w:r w:rsidRPr="00801A74">
        <w:rPr>
          <w:b/>
          <w:szCs w:val="28"/>
        </w:rPr>
        <w:t xml:space="preserve"> муниципального образования  </w:t>
      </w:r>
      <w:proofErr w:type="spellStart"/>
      <w:r w:rsidRPr="00801A74">
        <w:rPr>
          <w:b/>
          <w:szCs w:val="28"/>
        </w:rPr>
        <w:t>Самойловского</w:t>
      </w:r>
      <w:proofErr w:type="spellEnd"/>
      <w:r w:rsidRPr="00801A74">
        <w:rPr>
          <w:b/>
          <w:szCs w:val="28"/>
        </w:rPr>
        <w:t xml:space="preserve"> муниципального района Саратовской области, сведения о которых не опубликованы в документах аэронавигационной информации»</w:t>
      </w:r>
      <w:proofErr w:type="gramEnd"/>
    </w:p>
    <w:p w:rsidR="00382D23" w:rsidRPr="00801A74" w:rsidRDefault="00382D23" w:rsidP="00382D23">
      <w:pPr>
        <w:jc w:val="center"/>
        <w:rPr>
          <w:b/>
          <w:bCs/>
          <w:szCs w:val="28"/>
        </w:rPr>
      </w:pPr>
    </w:p>
    <w:p w:rsidR="00382D23" w:rsidRPr="0022549C" w:rsidRDefault="00382D23" w:rsidP="00382D23">
      <w:pPr>
        <w:jc w:val="both"/>
        <w:rPr>
          <w:szCs w:val="28"/>
        </w:rPr>
      </w:pPr>
      <w:r w:rsidRPr="00335FF4">
        <w:rPr>
          <w:szCs w:val="28"/>
        </w:rPr>
        <w:t xml:space="preserve">       Администрация </w:t>
      </w:r>
      <w:proofErr w:type="spellStart"/>
      <w:r>
        <w:rPr>
          <w:bCs/>
          <w:szCs w:val="28"/>
        </w:rPr>
        <w:t>Песчанского</w:t>
      </w:r>
      <w:proofErr w:type="spellEnd"/>
      <w:r w:rsidRPr="00335FF4">
        <w:rPr>
          <w:bCs/>
          <w:szCs w:val="28"/>
        </w:rPr>
        <w:t xml:space="preserve"> муниципального образования </w:t>
      </w:r>
      <w:proofErr w:type="spellStart"/>
      <w:r w:rsidRPr="00335FF4">
        <w:rPr>
          <w:bCs/>
          <w:szCs w:val="28"/>
        </w:rPr>
        <w:t>Самойловского</w:t>
      </w:r>
      <w:proofErr w:type="spellEnd"/>
      <w:r w:rsidRPr="00335FF4">
        <w:rPr>
          <w:bCs/>
          <w:szCs w:val="28"/>
        </w:rPr>
        <w:t xml:space="preserve"> муниципального района Саратовской области</w:t>
      </w:r>
      <w:r w:rsidRPr="00335FF4">
        <w:rPr>
          <w:szCs w:val="28"/>
        </w:rPr>
        <w:t xml:space="preserve"> (далее – Администрация) располагается по адресу: </w:t>
      </w:r>
      <w:r w:rsidRPr="0022549C">
        <w:rPr>
          <w:szCs w:val="28"/>
        </w:rPr>
        <w:t xml:space="preserve">412380. Саратовская область, </w:t>
      </w:r>
      <w:proofErr w:type="spellStart"/>
      <w:r w:rsidRPr="0022549C">
        <w:rPr>
          <w:szCs w:val="28"/>
        </w:rPr>
        <w:t>Самойловский</w:t>
      </w:r>
      <w:proofErr w:type="spellEnd"/>
      <w:r w:rsidRPr="0022549C">
        <w:rPr>
          <w:szCs w:val="28"/>
        </w:rPr>
        <w:t xml:space="preserve"> район, </w:t>
      </w:r>
      <w:proofErr w:type="gramStart"/>
      <w:r w:rsidRPr="0022549C">
        <w:rPr>
          <w:szCs w:val="28"/>
        </w:rPr>
        <w:t>с</w:t>
      </w:r>
      <w:proofErr w:type="gramEnd"/>
      <w:r w:rsidRPr="0022549C">
        <w:rPr>
          <w:szCs w:val="28"/>
        </w:rPr>
        <w:t>.</w:t>
      </w:r>
      <w:r w:rsidR="0054085D">
        <w:rPr>
          <w:szCs w:val="28"/>
        </w:rPr>
        <w:t xml:space="preserve"> </w:t>
      </w:r>
      <w:bookmarkStart w:id="0" w:name="_GoBack"/>
      <w:bookmarkEnd w:id="0"/>
      <w:r w:rsidRPr="0022549C">
        <w:rPr>
          <w:szCs w:val="28"/>
        </w:rPr>
        <w:t>Криуша, ул. Почтовая, д.3</w:t>
      </w:r>
    </w:p>
    <w:p w:rsidR="00382D23" w:rsidRPr="00335FF4" w:rsidRDefault="00382D23" w:rsidP="00382D23">
      <w:pPr>
        <w:jc w:val="both"/>
        <w:rPr>
          <w:szCs w:val="28"/>
        </w:rPr>
      </w:pPr>
    </w:p>
    <w:p w:rsidR="00382D23" w:rsidRPr="00335FF4" w:rsidRDefault="00382D23" w:rsidP="00382D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FF4">
        <w:rPr>
          <w:szCs w:val="28"/>
        </w:rPr>
        <w:t>График работы Администрации:</w:t>
      </w:r>
    </w:p>
    <w:p w:rsidR="00382D23" w:rsidRPr="00335FF4" w:rsidRDefault="00382D23" w:rsidP="00382D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FF4">
        <w:rPr>
          <w:szCs w:val="28"/>
        </w:rPr>
        <w:t>с понедельника по пятницу включительно: с 8.00 до 17.00.</w:t>
      </w:r>
    </w:p>
    <w:p w:rsidR="00382D23" w:rsidRPr="00335FF4" w:rsidRDefault="00382D23" w:rsidP="00382D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FF4">
        <w:rPr>
          <w:szCs w:val="28"/>
        </w:rPr>
        <w:t>Перерыв с 12.00 до 13.00.</w:t>
      </w:r>
    </w:p>
    <w:p w:rsidR="00382D23" w:rsidRPr="00335FF4" w:rsidRDefault="00382D23" w:rsidP="00382D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FF4">
        <w:rPr>
          <w:szCs w:val="28"/>
        </w:rPr>
        <w:t>Прием заявителей: с 8.00 до 12.00.</w:t>
      </w:r>
    </w:p>
    <w:p w:rsidR="00382D23" w:rsidRPr="00335FF4" w:rsidRDefault="00382D23" w:rsidP="00382D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FF4">
        <w:rPr>
          <w:szCs w:val="28"/>
        </w:rPr>
        <w:t>Выходные дни:  суббота, воскресенье.</w:t>
      </w:r>
    </w:p>
    <w:p w:rsidR="00382D23" w:rsidRPr="00335FF4" w:rsidRDefault="00382D23" w:rsidP="00382D23">
      <w:pPr>
        <w:rPr>
          <w:szCs w:val="28"/>
        </w:rPr>
      </w:pPr>
    </w:p>
    <w:p w:rsidR="00382D23" w:rsidRPr="00335FF4" w:rsidRDefault="00382D23" w:rsidP="00382D23">
      <w:pPr>
        <w:jc w:val="center"/>
        <w:rPr>
          <w:b/>
          <w:bCs/>
          <w:szCs w:val="28"/>
        </w:rPr>
      </w:pPr>
      <w:r w:rsidRPr="00335FF4">
        <w:rPr>
          <w:b/>
          <w:bCs/>
          <w:szCs w:val="28"/>
        </w:rPr>
        <w:t>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382D23" w:rsidRPr="00335FF4" w:rsidRDefault="00382D23" w:rsidP="00382D23">
      <w:pPr>
        <w:jc w:val="center"/>
        <w:rPr>
          <w:szCs w:val="28"/>
        </w:rPr>
      </w:pPr>
    </w:p>
    <w:p w:rsidR="00382D23" w:rsidRPr="00335FF4" w:rsidRDefault="00382D23" w:rsidP="00382D23">
      <w:pPr>
        <w:rPr>
          <w:szCs w:val="28"/>
        </w:rPr>
      </w:pPr>
      <w:r w:rsidRPr="00335FF4">
        <w:rPr>
          <w:szCs w:val="28"/>
        </w:rPr>
        <w:t>Справочные  телефоны:</w:t>
      </w:r>
    </w:p>
    <w:p w:rsidR="00382D23" w:rsidRPr="0022549C" w:rsidRDefault="00382D23" w:rsidP="00382D23">
      <w:pPr>
        <w:rPr>
          <w:szCs w:val="28"/>
        </w:rPr>
      </w:pPr>
      <w:r w:rsidRPr="00335FF4">
        <w:rPr>
          <w:szCs w:val="28"/>
        </w:rPr>
        <w:t>Администрация:</w:t>
      </w:r>
      <w:r w:rsidRPr="00801A74">
        <w:rPr>
          <w:szCs w:val="28"/>
        </w:rPr>
        <w:t xml:space="preserve"> </w:t>
      </w:r>
      <w:r w:rsidRPr="0022549C">
        <w:rPr>
          <w:szCs w:val="28"/>
        </w:rPr>
        <w:t>8 (884548) 2-00-52;</w:t>
      </w:r>
    </w:p>
    <w:p w:rsidR="00382D23" w:rsidRPr="00335FF4" w:rsidRDefault="00382D23" w:rsidP="00382D23">
      <w:pPr>
        <w:rPr>
          <w:szCs w:val="28"/>
        </w:rPr>
      </w:pPr>
    </w:p>
    <w:p w:rsidR="00382D23" w:rsidRPr="00335FF4" w:rsidRDefault="00382D23" w:rsidP="00382D23">
      <w:pPr>
        <w:rPr>
          <w:szCs w:val="28"/>
        </w:rPr>
      </w:pPr>
    </w:p>
    <w:p w:rsidR="00382D23" w:rsidRPr="00335FF4" w:rsidRDefault="00382D23" w:rsidP="00382D23">
      <w:pPr>
        <w:jc w:val="center"/>
        <w:rPr>
          <w:b/>
          <w:bCs/>
          <w:szCs w:val="28"/>
        </w:rPr>
      </w:pPr>
      <w:r w:rsidRPr="00335FF4">
        <w:rPr>
          <w:szCs w:val="28"/>
        </w:rPr>
        <w:t xml:space="preserve"> </w:t>
      </w:r>
      <w:r w:rsidRPr="00335FF4">
        <w:rPr>
          <w:b/>
          <w:bCs/>
          <w:szCs w:val="28"/>
        </w:rPr>
        <w:t>Адреса официальных сайтов органа местного самоуправления и МФЦ в информационно-телекоммуникационной сети «Интернет»</w:t>
      </w:r>
    </w:p>
    <w:p w:rsidR="00382D23" w:rsidRPr="00335FF4" w:rsidRDefault="00382D23" w:rsidP="00382D23">
      <w:pPr>
        <w:jc w:val="center"/>
        <w:rPr>
          <w:b/>
          <w:bCs/>
          <w:szCs w:val="28"/>
        </w:rPr>
      </w:pPr>
    </w:p>
    <w:p w:rsidR="00382D23" w:rsidRPr="0022549C" w:rsidRDefault="00382D23" w:rsidP="00382D23">
      <w:pPr>
        <w:rPr>
          <w:szCs w:val="28"/>
        </w:rPr>
      </w:pPr>
      <w:r w:rsidRPr="00335FF4">
        <w:rPr>
          <w:szCs w:val="28"/>
        </w:rPr>
        <w:t xml:space="preserve">Адрес официального сайта Администрации: </w:t>
      </w:r>
      <w:hyperlink r:id="rId5" w:tgtFrame="_blank" w:history="1">
        <w:r w:rsidRPr="0022549C">
          <w:rPr>
            <w:rStyle w:val="a3"/>
            <w:b/>
            <w:bCs/>
            <w:szCs w:val="28"/>
            <w:shd w:val="clear" w:color="auto" w:fill="FFFFFF"/>
          </w:rPr>
          <w:t>https://peschanskoemo.ru</w:t>
        </w:r>
      </w:hyperlink>
      <w:r w:rsidRPr="0022549C">
        <w:rPr>
          <w:szCs w:val="28"/>
          <w:u w:val="single"/>
        </w:rPr>
        <w:t>;</w:t>
      </w:r>
    </w:p>
    <w:p w:rsidR="00382D23" w:rsidRPr="0022549C" w:rsidRDefault="00382D23" w:rsidP="00382D23">
      <w:pPr>
        <w:ind w:firstLine="993"/>
        <w:jc w:val="both"/>
        <w:rPr>
          <w:szCs w:val="28"/>
        </w:rPr>
      </w:pPr>
      <w:r w:rsidRPr="0022549C">
        <w:rPr>
          <w:szCs w:val="28"/>
        </w:rPr>
        <w:t xml:space="preserve">электронная почта: </w:t>
      </w:r>
      <w:hyperlink r:id="rId6" w:history="1">
        <w:r w:rsidRPr="0022549C">
          <w:rPr>
            <w:rStyle w:val="a3"/>
            <w:szCs w:val="28"/>
            <w:lang w:val="en-US"/>
          </w:rPr>
          <w:t>MO</w:t>
        </w:r>
        <w:r w:rsidRPr="0022549C">
          <w:rPr>
            <w:rStyle w:val="a3"/>
            <w:szCs w:val="28"/>
          </w:rPr>
          <w:t>–</w:t>
        </w:r>
        <w:r w:rsidRPr="0022549C">
          <w:rPr>
            <w:rStyle w:val="a3"/>
            <w:szCs w:val="28"/>
            <w:lang w:val="en-US"/>
          </w:rPr>
          <w:t>Peschanka</w:t>
        </w:r>
        <w:r w:rsidRPr="0022549C">
          <w:rPr>
            <w:rStyle w:val="a3"/>
            <w:szCs w:val="28"/>
          </w:rPr>
          <w:t>@</w:t>
        </w:r>
        <w:r w:rsidRPr="0022549C">
          <w:rPr>
            <w:rStyle w:val="a3"/>
            <w:szCs w:val="28"/>
            <w:lang w:val="en-US"/>
          </w:rPr>
          <w:t>mail</w:t>
        </w:r>
        <w:r w:rsidRPr="0022549C">
          <w:rPr>
            <w:rStyle w:val="a3"/>
            <w:szCs w:val="28"/>
          </w:rPr>
          <w:t>.</w:t>
        </w:r>
        <w:proofErr w:type="spellStart"/>
        <w:r w:rsidRPr="0022549C">
          <w:rPr>
            <w:rStyle w:val="a3"/>
            <w:szCs w:val="28"/>
            <w:lang w:val="en-US"/>
          </w:rPr>
          <w:t>ru</w:t>
        </w:r>
        <w:proofErr w:type="spellEnd"/>
      </w:hyperlink>
      <w:r w:rsidRPr="0022549C">
        <w:rPr>
          <w:szCs w:val="28"/>
          <w:u w:val="single"/>
        </w:rPr>
        <w:t>.</w:t>
      </w:r>
    </w:p>
    <w:p w:rsidR="00382D23" w:rsidRPr="00335FF4" w:rsidRDefault="00382D23" w:rsidP="00382D23">
      <w:pPr>
        <w:ind w:firstLine="540"/>
        <w:jc w:val="both"/>
        <w:rPr>
          <w:kern w:val="2"/>
          <w:szCs w:val="28"/>
          <w:lang w:eastAsia="zh-CN"/>
        </w:rPr>
      </w:pPr>
      <w:r w:rsidRPr="00335FF4">
        <w:rPr>
          <w:kern w:val="2"/>
          <w:szCs w:val="28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7" w:history="1">
        <w:r w:rsidRPr="00335FF4">
          <w:rPr>
            <w:rStyle w:val="a3"/>
            <w:szCs w:val="28"/>
          </w:rPr>
          <w:t>https://www.gosuslugi.ru/</w:t>
        </w:r>
      </w:hyperlink>
      <w:r w:rsidRPr="00335FF4">
        <w:rPr>
          <w:kern w:val="2"/>
          <w:szCs w:val="28"/>
          <w:lang w:eastAsia="zh-CN"/>
        </w:rPr>
        <w:t xml:space="preserve"> (далее – Единый портал);</w:t>
      </w:r>
    </w:p>
    <w:p w:rsidR="00382D23" w:rsidRPr="00335FF4" w:rsidRDefault="00382D23" w:rsidP="00382D23">
      <w:pPr>
        <w:rPr>
          <w:szCs w:val="28"/>
        </w:rPr>
      </w:pPr>
      <w:r w:rsidRPr="00335FF4">
        <w:rPr>
          <w:szCs w:val="28"/>
        </w:rPr>
        <w:t xml:space="preserve">          </w:t>
      </w:r>
    </w:p>
    <w:p w:rsidR="00382D23" w:rsidRDefault="00382D23" w:rsidP="00382D23"/>
    <w:p w:rsidR="00787F85" w:rsidRDefault="00787F85"/>
    <w:sectPr w:rsidR="00787F85" w:rsidSect="0049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23"/>
    <w:rsid w:val="00382D23"/>
    <w:rsid w:val="0054085D"/>
    <w:rsid w:val="007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2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2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&#8211;Peschanka@mail.ru" TargetMode="External"/><Relationship Id="rId5" Type="http://schemas.openxmlformats.org/officeDocument/2006/relationships/hyperlink" Target="https://peschanskoe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dcterms:created xsi:type="dcterms:W3CDTF">2019-04-21T17:20:00Z</dcterms:created>
  <dcterms:modified xsi:type="dcterms:W3CDTF">2019-04-21T17:29:00Z</dcterms:modified>
</cp:coreProperties>
</file>