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F" w:rsidRDefault="009F712F" w:rsidP="009F71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05pt;margin-top:-5.35pt;width:46.95pt;height:57.6pt;z-index:251657728" o:allowincell="f">
            <v:imagedata r:id="rId7" o:title=""/>
          </v:shape>
          <o:OLEObject Type="Embed" ProgID="PBrush" ShapeID="_x0000_s1026" DrawAspect="Content" ObjectID="_1719056884" r:id="rId8"/>
        </w:pict>
      </w:r>
      <w:r w:rsidR="00816F1C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9F712F" w:rsidRDefault="009F712F" w:rsidP="009F712F">
      <w:pPr>
        <w:spacing w:line="360" w:lineRule="auto"/>
        <w:jc w:val="center"/>
        <w:rPr>
          <w:sz w:val="28"/>
          <w:szCs w:val="28"/>
        </w:rPr>
      </w:pPr>
    </w:p>
    <w:p w:rsidR="009F712F" w:rsidRDefault="009F712F" w:rsidP="009F712F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9F712F" w:rsidRPr="00F07C0E" w:rsidRDefault="009F712F" w:rsidP="009F712F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F07C0E">
        <w:rPr>
          <w:b/>
          <w:sz w:val="28"/>
          <w:szCs w:val="28"/>
        </w:rPr>
        <w:t>Сельский Совет</w:t>
      </w:r>
    </w:p>
    <w:p w:rsidR="00F07C0E" w:rsidRPr="00F07C0E" w:rsidRDefault="009F712F" w:rsidP="009F712F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F07C0E">
        <w:rPr>
          <w:b/>
          <w:sz w:val="28"/>
          <w:szCs w:val="28"/>
        </w:rPr>
        <w:t xml:space="preserve">Песчанского муниципального образования </w:t>
      </w:r>
    </w:p>
    <w:p w:rsidR="009F712F" w:rsidRPr="00F07C0E" w:rsidRDefault="009F712F" w:rsidP="009F712F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F07C0E">
        <w:rPr>
          <w:b/>
          <w:sz w:val="28"/>
          <w:szCs w:val="28"/>
        </w:rPr>
        <w:t>Самойловского муниципального района Саратовской обла</w:t>
      </w:r>
      <w:r w:rsidRPr="00F07C0E">
        <w:rPr>
          <w:b/>
          <w:sz w:val="28"/>
          <w:szCs w:val="28"/>
        </w:rPr>
        <w:t>с</w:t>
      </w:r>
      <w:r w:rsidRPr="00F07C0E">
        <w:rPr>
          <w:b/>
          <w:sz w:val="28"/>
          <w:szCs w:val="28"/>
        </w:rPr>
        <w:t>ти</w:t>
      </w:r>
    </w:p>
    <w:p w:rsidR="00787CC0" w:rsidRPr="009F712F" w:rsidRDefault="00787CC0" w:rsidP="00430847">
      <w:pPr>
        <w:pStyle w:val="a4"/>
        <w:spacing w:before="240"/>
        <w:jc w:val="center"/>
        <w:rPr>
          <w:b/>
          <w:i w:val="0"/>
        </w:rPr>
      </w:pPr>
      <w:r w:rsidRPr="009F712F">
        <w:rPr>
          <w:b/>
          <w:i w:val="0"/>
        </w:rPr>
        <w:t>РЕШЕНИЕ</w:t>
      </w:r>
      <w:r w:rsidR="00B55AD4">
        <w:rPr>
          <w:b/>
          <w:i w:val="0"/>
        </w:rPr>
        <w:t xml:space="preserve"> № 156</w:t>
      </w:r>
    </w:p>
    <w:p w:rsidR="00787CC0" w:rsidRPr="00F07C0E" w:rsidRDefault="00F5723C" w:rsidP="00F5723C">
      <w:pPr>
        <w:pStyle w:val="a3"/>
        <w:ind w:firstLine="426"/>
        <w:rPr>
          <w:b/>
          <w:szCs w:val="28"/>
        </w:rPr>
      </w:pPr>
      <w:r w:rsidRPr="00F07C0E">
        <w:rPr>
          <w:b/>
          <w:szCs w:val="28"/>
        </w:rPr>
        <w:t>от</w:t>
      </w:r>
      <w:r w:rsidR="002F21ED" w:rsidRPr="00F07C0E">
        <w:rPr>
          <w:b/>
          <w:szCs w:val="28"/>
        </w:rPr>
        <w:t xml:space="preserve"> </w:t>
      </w:r>
      <w:r w:rsidR="00B55AD4" w:rsidRPr="00F07C0E">
        <w:rPr>
          <w:b/>
          <w:szCs w:val="28"/>
        </w:rPr>
        <w:t>08</w:t>
      </w:r>
      <w:r w:rsidR="00430847" w:rsidRPr="00F07C0E">
        <w:rPr>
          <w:b/>
          <w:szCs w:val="28"/>
        </w:rPr>
        <w:t>.12.20</w:t>
      </w:r>
      <w:r w:rsidR="003B5412" w:rsidRPr="00F07C0E">
        <w:rPr>
          <w:b/>
          <w:szCs w:val="28"/>
        </w:rPr>
        <w:t>2</w:t>
      </w:r>
      <w:r w:rsidR="00816F1C" w:rsidRPr="00F07C0E">
        <w:rPr>
          <w:b/>
          <w:szCs w:val="28"/>
        </w:rPr>
        <w:t>1</w:t>
      </w:r>
      <w:r w:rsidR="00430847" w:rsidRPr="00F07C0E">
        <w:rPr>
          <w:b/>
          <w:szCs w:val="28"/>
        </w:rPr>
        <w:t>г.</w:t>
      </w:r>
      <w:r w:rsidR="00E8799B" w:rsidRPr="00F07C0E">
        <w:rPr>
          <w:b/>
          <w:szCs w:val="28"/>
        </w:rPr>
        <w:tab/>
      </w:r>
      <w:r w:rsidR="00E8799B" w:rsidRPr="00F07C0E">
        <w:rPr>
          <w:b/>
          <w:szCs w:val="28"/>
        </w:rPr>
        <w:tab/>
      </w:r>
      <w:r w:rsidR="00E8799B" w:rsidRPr="00F07C0E">
        <w:rPr>
          <w:b/>
          <w:szCs w:val="28"/>
        </w:rPr>
        <w:tab/>
      </w:r>
      <w:r w:rsidR="00E8799B" w:rsidRPr="00F07C0E">
        <w:rPr>
          <w:b/>
          <w:szCs w:val="28"/>
        </w:rPr>
        <w:tab/>
      </w:r>
      <w:r w:rsidR="00E8799B" w:rsidRPr="00F07C0E">
        <w:rPr>
          <w:b/>
          <w:szCs w:val="28"/>
        </w:rPr>
        <w:tab/>
      </w:r>
      <w:r w:rsidR="00E8799B" w:rsidRPr="00F07C0E">
        <w:rPr>
          <w:b/>
          <w:szCs w:val="28"/>
        </w:rPr>
        <w:tab/>
        <w:t>с. Кри</w:t>
      </w:r>
      <w:r w:rsidR="00E8799B" w:rsidRPr="00F07C0E">
        <w:rPr>
          <w:b/>
          <w:szCs w:val="28"/>
        </w:rPr>
        <w:t>у</w:t>
      </w:r>
      <w:r w:rsidR="00E8799B" w:rsidRPr="00F07C0E">
        <w:rPr>
          <w:b/>
          <w:szCs w:val="28"/>
        </w:rPr>
        <w:t>ша</w:t>
      </w:r>
    </w:p>
    <w:p w:rsidR="00787CC0" w:rsidRPr="00F07C0E" w:rsidRDefault="00787CC0">
      <w:pPr>
        <w:pStyle w:val="a5"/>
        <w:jc w:val="left"/>
        <w:rPr>
          <w:rFonts w:ascii="Times New Roman CYR" w:hAnsi="Times New Roman CYR"/>
          <w:sz w:val="28"/>
          <w:szCs w:val="36"/>
        </w:rPr>
      </w:pPr>
    </w:p>
    <w:p w:rsidR="00787CC0" w:rsidRPr="00EB2555" w:rsidRDefault="00787CC0" w:rsidP="00604624">
      <w:pPr>
        <w:pStyle w:val="a5"/>
        <w:spacing w:after="0"/>
        <w:jc w:val="left"/>
        <w:rPr>
          <w:sz w:val="28"/>
        </w:rPr>
      </w:pPr>
      <w:r>
        <w:rPr>
          <w:rFonts w:ascii="Times New Roman CYR" w:hAnsi="Times New Roman CYR"/>
          <w:sz w:val="28"/>
          <w:szCs w:val="36"/>
        </w:rPr>
        <w:t xml:space="preserve">О бюджете Песчанского муниципального образования Самойловского муниципального района Саратовской области </w:t>
      </w:r>
      <w:r w:rsidR="00CF1F12" w:rsidRPr="00EB2555">
        <w:rPr>
          <w:bCs/>
          <w:sz w:val="28"/>
        </w:rPr>
        <w:t>на 20</w:t>
      </w:r>
      <w:r w:rsidR="00B826FB">
        <w:rPr>
          <w:bCs/>
          <w:sz w:val="28"/>
        </w:rPr>
        <w:t>2</w:t>
      </w:r>
      <w:r w:rsidR="00816F1C">
        <w:rPr>
          <w:bCs/>
          <w:sz w:val="28"/>
        </w:rPr>
        <w:t>2</w:t>
      </w:r>
      <w:r w:rsidR="002849AE">
        <w:rPr>
          <w:bCs/>
          <w:sz w:val="28"/>
        </w:rPr>
        <w:t xml:space="preserve"> год и на плановый период 202</w:t>
      </w:r>
      <w:r w:rsidR="00816F1C">
        <w:rPr>
          <w:bCs/>
          <w:sz w:val="28"/>
        </w:rPr>
        <w:t>3</w:t>
      </w:r>
      <w:r w:rsidR="00CF1F12" w:rsidRPr="00EB2555">
        <w:rPr>
          <w:bCs/>
          <w:sz w:val="28"/>
        </w:rPr>
        <w:t xml:space="preserve"> и 202</w:t>
      </w:r>
      <w:r w:rsidR="00816F1C">
        <w:rPr>
          <w:bCs/>
          <w:sz w:val="28"/>
        </w:rPr>
        <w:t>4</w:t>
      </w:r>
      <w:r w:rsidR="00CF1F12" w:rsidRPr="00EB2555">
        <w:rPr>
          <w:bCs/>
          <w:sz w:val="28"/>
        </w:rPr>
        <w:t xml:space="preserve"> годов</w:t>
      </w:r>
    </w:p>
    <w:p w:rsidR="00787CC0" w:rsidRDefault="00787C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787CC0" w:rsidRDefault="00787CC0" w:rsidP="005E7EF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1. Основные характеристики бюджета Песчанского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го образования Самойловского муниципального района Саратовской о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B819E2">
        <w:rPr>
          <w:rFonts w:ascii="Times New Roman" w:hAnsi="Times New Roman" w:cs="Times New Roman"/>
          <w:b/>
          <w:i/>
          <w:sz w:val="28"/>
          <w:szCs w:val="28"/>
        </w:rPr>
        <w:t>ласти на 20</w:t>
      </w:r>
      <w:r w:rsidR="00014CB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16F1C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EB2555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2849A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16F1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B2555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816F1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B2555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6F69" w:rsidRDefault="00EB2555" w:rsidP="009B6F6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E879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7CC0">
        <w:rPr>
          <w:rFonts w:ascii="Times New Roman" w:hAnsi="Times New Roman" w:cs="Times New Roman"/>
          <w:spacing w:val="-6"/>
          <w:sz w:val="28"/>
          <w:szCs w:val="28"/>
        </w:rPr>
        <w:t>Утвердить основные характеристики бюджета Песчанского муниц</w:t>
      </w:r>
      <w:r w:rsidR="00787CC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787CC0">
        <w:rPr>
          <w:rFonts w:ascii="Times New Roman" w:hAnsi="Times New Roman" w:cs="Times New Roman"/>
          <w:spacing w:val="-6"/>
          <w:sz w:val="28"/>
          <w:szCs w:val="28"/>
        </w:rPr>
        <w:t>пального образования Самойловского муниципального района Сар</w:t>
      </w:r>
      <w:r w:rsidR="00787CC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787CC0">
        <w:rPr>
          <w:rFonts w:ascii="Times New Roman" w:hAnsi="Times New Roman" w:cs="Times New Roman"/>
          <w:spacing w:val="-6"/>
          <w:sz w:val="28"/>
          <w:szCs w:val="28"/>
        </w:rPr>
        <w:t>товской обла</w:t>
      </w:r>
      <w:r w:rsidR="00787CC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B819E2">
        <w:rPr>
          <w:rFonts w:ascii="Times New Roman" w:hAnsi="Times New Roman" w:cs="Times New Roman"/>
          <w:spacing w:val="-6"/>
          <w:sz w:val="28"/>
          <w:szCs w:val="28"/>
        </w:rPr>
        <w:t xml:space="preserve">ти </w:t>
      </w:r>
      <w:r w:rsidR="002849AE">
        <w:rPr>
          <w:rFonts w:ascii="Times New Roman" w:hAnsi="Times New Roman" w:cs="Times New Roman"/>
          <w:spacing w:val="-6"/>
          <w:sz w:val="28"/>
          <w:szCs w:val="28"/>
        </w:rPr>
        <w:t>на 20</w:t>
      </w:r>
      <w:r w:rsidR="00B826F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816F1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B6F69">
        <w:rPr>
          <w:rFonts w:ascii="Times New Roman" w:hAnsi="Times New Roman" w:cs="Times New Roman"/>
          <w:spacing w:val="-6"/>
          <w:sz w:val="28"/>
          <w:szCs w:val="28"/>
        </w:rPr>
        <w:t xml:space="preserve"> год:</w:t>
      </w:r>
    </w:p>
    <w:p w:rsidR="009B6F69" w:rsidRDefault="009B6F69" w:rsidP="009B6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объем доходов в сумме </w:t>
      </w:r>
      <w:r w:rsidR="00816F1C">
        <w:rPr>
          <w:rFonts w:ascii="Times New Roman" w:hAnsi="Times New Roman" w:cs="Times New Roman"/>
          <w:sz w:val="28"/>
          <w:szCs w:val="28"/>
        </w:rPr>
        <w:t>11</w:t>
      </w:r>
      <w:r w:rsidR="000B755A">
        <w:rPr>
          <w:rFonts w:ascii="Times New Roman" w:hAnsi="Times New Roman" w:cs="Times New Roman"/>
          <w:sz w:val="28"/>
          <w:szCs w:val="28"/>
        </w:rPr>
        <w:t> 289 600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9B6F69" w:rsidRDefault="009B6F69" w:rsidP="009B6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объем расходов в сумме </w:t>
      </w:r>
      <w:r w:rsidR="00816F1C">
        <w:rPr>
          <w:rFonts w:ascii="Times New Roman" w:hAnsi="Times New Roman" w:cs="Times New Roman"/>
          <w:sz w:val="28"/>
          <w:szCs w:val="28"/>
        </w:rPr>
        <w:t>11</w:t>
      </w:r>
      <w:r w:rsidR="000B755A">
        <w:rPr>
          <w:rFonts w:ascii="Times New Roman" w:hAnsi="Times New Roman" w:cs="Times New Roman"/>
          <w:sz w:val="28"/>
          <w:szCs w:val="28"/>
        </w:rPr>
        <w:t> 289 600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9B6F69" w:rsidRDefault="009B6F69" w:rsidP="009B6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бюджета в сумме 0,00 рублей</w:t>
      </w:r>
    </w:p>
    <w:p w:rsidR="009B6F69" w:rsidRPr="0052108C" w:rsidRDefault="009B6F69" w:rsidP="009B6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52108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 Песчанского мун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>ципального образования Самойловского муниципального района Саратовской обла</w:t>
      </w: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ти </w:t>
      </w:r>
      <w:r w:rsidR="002849AE">
        <w:rPr>
          <w:rFonts w:ascii="Times New Roman" w:hAnsi="Times New Roman" w:cs="Times New Roman"/>
          <w:sz w:val="28"/>
          <w:szCs w:val="28"/>
        </w:rPr>
        <w:t>на 202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108C">
        <w:rPr>
          <w:rFonts w:ascii="Times New Roman" w:hAnsi="Times New Roman" w:cs="Times New Roman"/>
          <w:sz w:val="28"/>
          <w:szCs w:val="28"/>
        </w:rPr>
        <w:t>:</w:t>
      </w:r>
    </w:p>
    <w:p w:rsidR="009B6F69" w:rsidRPr="0052108C" w:rsidRDefault="009B6F69" w:rsidP="009B6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8C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49AE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45164">
        <w:rPr>
          <w:rFonts w:ascii="Times New Roman" w:hAnsi="Times New Roman" w:cs="Times New Roman"/>
          <w:sz w:val="28"/>
          <w:szCs w:val="28"/>
        </w:rPr>
        <w:t>24</w:t>
      </w:r>
      <w:r w:rsidR="000B755A">
        <w:rPr>
          <w:rFonts w:ascii="Times New Roman" w:hAnsi="Times New Roman" w:cs="Times New Roman"/>
          <w:sz w:val="28"/>
          <w:szCs w:val="28"/>
        </w:rPr>
        <w:t> </w:t>
      </w:r>
      <w:r w:rsidR="00745164">
        <w:rPr>
          <w:rFonts w:ascii="Times New Roman" w:hAnsi="Times New Roman" w:cs="Times New Roman"/>
          <w:sz w:val="28"/>
          <w:szCs w:val="28"/>
        </w:rPr>
        <w:t>584</w:t>
      </w:r>
      <w:r w:rsidR="000B755A">
        <w:rPr>
          <w:rFonts w:ascii="Times New Roman" w:hAnsi="Times New Roman" w:cs="Times New Roman"/>
          <w:sz w:val="28"/>
          <w:szCs w:val="28"/>
        </w:rPr>
        <w:t xml:space="preserve"> 300</w:t>
      </w:r>
      <w:r w:rsidR="00164442">
        <w:rPr>
          <w:rFonts w:ascii="Times New Roman" w:hAnsi="Times New Roman" w:cs="Times New Roman"/>
          <w:sz w:val="28"/>
          <w:szCs w:val="28"/>
        </w:rPr>
        <w:t>,00 рублей</w:t>
      </w:r>
      <w:r w:rsidRPr="0052108C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2849AE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816F1C">
        <w:rPr>
          <w:rFonts w:ascii="Times New Roman" w:hAnsi="Times New Roman" w:cs="Times New Roman"/>
          <w:sz w:val="28"/>
          <w:szCs w:val="28"/>
        </w:rPr>
        <w:t>7</w:t>
      </w:r>
      <w:r w:rsidR="000B755A">
        <w:rPr>
          <w:rFonts w:ascii="Times New Roman" w:hAnsi="Times New Roman" w:cs="Times New Roman"/>
          <w:sz w:val="28"/>
          <w:szCs w:val="28"/>
        </w:rPr>
        <w:t> 246 000</w:t>
      </w:r>
      <w:r w:rsidR="00164442">
        <w:rPr>
          <w:rFonts w:ascii="Times New Roman" w:hAnsi="Times New Roman" w:cs="Times New Roman"/>
          <w:sz w:val="28"/>
          <w:szCs w:val="28"/>
        </w:rPr>
        <w:t>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6F69" w:rsidRPr="00B47095" w:rsidRDefault="009B6F69" w:rsidP="003B5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8C">
        <w:rPr>
          <w:rFonts w:ascii="Times New Roman" w:hAnsi="Times New Roman" w:cs="Times New Roman"/>
          <w:sz w:val="28"/>
          <w:szCs w:val="28"/>
        </w:rPr>
        <w:t xml:space="preserve"> общий объем рас</w:t>
      </w:r>
      <w:r>
        <w:rPr>
          <w:rFonts w:ascii="Times New Roman" w:hAnsi="Times New Roman" w:cs="Times New Roman"/>
          <w:sz w:val="28"/>
          <w:szCs w:val="28"/>
        </w:rPr>
        <w:t>ходов на 20</w:t>
      </w:r>
      <w:r w:rsidR="002849AE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45164">
        <w:rPr>
          <w:rFonts w:ascii="Times New Roman" w:hAnsi="Times New Roman" w:cs="Times New Roman"/>
          <w:sz w:val="28"/>
          <w:szCs w:val="28"/>
        </w:rPr>
        <w:t>24</w:t>
      </w:r>
      <w:r w:rsidR="00340245">
        <w:rPr>
          <w:rFonts w:ascii="Times New Roman" w:hAnsi="Times New Roman" w:cs="Times New Roman"/>
          <w:sz w:val="28"/>
          <w:szCs w:val="28"/>
        </w:rPr>
        <w:t> </w:t>
      </w:r>
      <w:r w:rsidR="00745164">
        <w:rPr>
          <w:rFonts w:ascii="Times New Roman" w:hAnsi="Times New Roman" w:cs="Times New Roman"/>
          <w:sz w:val="28"/>
          <w:szCs w:val="28"/>
        </w:rPr>
        <w:t>584</w:t>
      </w:r>
      <w:r w:rsidR="00340245">
        <w:rPr>
          <w:rFonts w:ascii="Times New Roman" w:hAnsi="Times New Roman" w:cs="Times New Roman"/>
          <w:sz w:val="28"/>
          <w:szCs w:val="28"/>
        </w:rPr>
        <w:t xml:space="preserve"> 300 </w:t>
      </w:r>
      <w:r w:rsidR="00E8799B" w:rsidRPr="00B4709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16F1C">
        <w:rPr>
          <w:rFonts w:ascii="Times New Roman" w:hAnsi="Times New Roman" w:cs="Times New Roman"/>
          <w:sz w:val="28"/>
          <w:szCs w:val="28"/>
        </w:rPr>
        <w:t>0</w:t>
      </w:r>
      <w:r w:rsidR="00E8799B" w:rsidRPr="00B47095">
        <w:rPr>
          <w:rFonts w:ascii="Times New Roman" w:hAnsi="Times New Roman" w:cs="Times New Roman"/>
          <w:sz w:val="28"/>
          <w:szCs w:val="28"/>
        </w:rPr>
        <w:t xml:space="preserve">0 копеек, в том числе условно утвержденные расходы в сумме </w:t>
      </w:r>
      <w:r w:rsidR="00816F1C">
        <w:rPr>
          <w:rFonts w:ascii="Times New Roman" w:hAnsi="Times New Roman" w:cs="Times New Roman"/>
          <w:sz w:val="28"/>
          <w:szCs w:val="28"/>
        </w:rPr>
        <w:t>170615</w:t>
      </w:r>
      <w:r w:rsidR="00E8799B" w:rsidRPr="00B47095">
        <w:rPr>
          <w:rFonts w:ascii="Times New Roman" w:hAnsi="Times New Roman" w:cs="Times New Roman"/>
          <w:sz w:val="28"/>
          <w:szCs w:val="28"/>
        </w:rPr>
        <w:t xml:space="preserve"> ру</w:t>
      </w:r>
      <w:r w:rsidR="00E8799B" w:rsidRPr="00B47095">
        <w:rPr>
          <w:rFonts w:ascii="Times New Roman" w:hAnsi="Times New Roman" w:cs="Times New Roman"/>
          <w:sz w:val="28"/>
          <w:szCs w:val="28"/>
        </w:rPr>
        <w:t>б</w:t>
      </w:r>
      <w:r w:rsidR="00E8799B" w:rsidRPr="00B47095">
        <w:rPr>
          <w:rFonts w:ascii="Times New Roman" w:hAnsi="Times New Roman" w:cs="Times New Roman"/>
          <w:sz w:val="28"/>
          <w:szCs w:val="28"/>
        </w:rPr>
        <w:t xml:space="preserve">лей </w:t>
      </w:r>
      <w:r w:rsidR="00816F1C">
        <w:rPr>
          <w:rFonts w:ascii="Times New Roman" w:hAnsi="Times New Roman" w:cs="Times New Roman"/>
          <w:sz w:val="28"/>
          <w:szCs w:val="28"/>
        </w:rPr>
        <w:t>0</w:t>
      </w:r>
      <w:r w:rsidR="00E8799B" w:rsidRPr="00B47095">
        <w:rPr>
          <w:rFonts w:ascii="Times New Roman" w:hAnsi="Times New Roman" w:cs="Times New Roman"/>
          <w:sz w:val="28"/>
          <w:szCs w:val="28"/>
        </w:rPr>
        <w:t>0 копеек и на 202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 w:rsidR="00E8799B" w:rsidRPr="00B4709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755A">
        <w:rPr>
          <w:rFonts w:ascii="Times New Roman" w:hAnsi="Times New Roman" w:cs="Times New Roman"/>
          <w:sz w:val="28"/>
          <w:szCs w:val="28"/>
        </w:rPr>
        <w:t>7 </w:t>
      </w:r>
      <w:r w:rsidR="00340245">
        <w:rPr>
          <w:rFonts w:ascii="Times New Roman" w:hAnsi="Times New Roman" w:cs="Times New Roman"/>
          <w:sz w:val="28"/>
          <w:szCs w:val="28"/>
        </w:rPr>
        <w:t xml:space="preserve"> 246 000 </w:t>
      </w:r>
      <w:r w:rsidR="00E8799B" w:rsidRPr="00B47095">
        <w:rPr>
          <w:rFonts w:ascii="Times New Roman" w:hAnsi="Times New Roman" w:cs="Times New Roman"/>
          <w:sz w:val="28"/>
          <w:szCs w:val="28"/>
        </w:rPr>
        <w:t>рублей 00 копеек, в том числе у</w:t>
      </w:r>
      <w:r w:rsidR="00E8799B" w:rsidRPr="00B47095">
        <w:rPr>
          <w:rFonts w:ascii="Times New Roman" w:hAnsi="Times New Roman" w:cs="Times New Roman"/>
          <w:sz w:val="28"/>
          <w:szCs w:val="28"/>
        </w:rPr>
        <w:t>с</w:t>
      </w:r>
      <w:r w:rsidR="00E8799B" w:rsidRPr="00B47095">
        <w:rPr>
          <w:rFonts w:ascii="Times New Roman" w:hAnsi="Times New Roman" w:cs="Times New Roman"/>
          <w:sz w:val="28"/>
          <w:szCs w:val="28"/>
        </w:rPr>
        <w:t xml:space="preserve">ловно утвержденные расходы в сумме </w:t>
      </w:r>
      <w:r w:rsidR="00816F1C">
        <w:rPr>
          <w:rFonts w:ascii="Times New Roman" w:hAnsi="Times New Roman" w:cs="Times New Roman"/>
          <w:sz w:val="28"/>
          <w:szCs w:val="28"/>
        </w:rPr>
        <w:t>352780</w:t>
      </w:r>
      <w:r w:rsidR="00E8799B" w:rsidRPr="00B47095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9B6F69" w:rsidRDefault="009B6F69" w:rsidP="009B6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52108C">
        <w:rPr>
          <w:rFonts w:ascii="Times New Roman" w:hAnsi="Times New Roman" w:cs="Times New Roman"/>
          <w:sz w:val="28"/>
          <w:szCs w:val="28"/>
        </w:rPr>
        <w:t>фицит бюджета на 20</w:t>
      </w:r>
      <w:r w:rsidR="002849AE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 и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B7607" w:rsidRDefault="004B7607" w:rsidP="004B760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879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 w:rsidR="00CA082C">
        <w:rPr>
          <w:rFonts w:ascii="Times New Roman" w:hAnsi="Times New Roman" w:cs="Times New Roman"/>
          <w:b/>
          <w:i/>
          <w:sz w:val="28"/>
          <w:szCs w:val="28"/>
        </w:rPr>
        <w:t>Песчан</w:t>
      </w:r>
      <w:r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 Самойловского муниципального района Саратовской области</w:t>
      </w:r>
    </w:p>
    <w:p w:rsidR="004B7607" w:rsidRDefault="004B7607" w:rsidP="004B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доходов бюджета </w:t>
      </w:r>
      <w:r w:rsidR="00CA082C">
        <w:rPr>
          <w:rFonts w:ascii="Times New Roman" w:hAnsi="Times New Roman" w:cs="Times New Roman"/>
          <w:sz w:val="28"/>
          <w:szCs w:val="28"/>
        </w:rPr>
        <w:t>Песчан</w:t>
      </w:r>
      <w:r>
        <w:rPr>
          <w:rFonts w:ascii="Times New Roman" w:hAnsi="Times New Roman" w:cs="Times New Roman"/>
          <w:sz w:val="28"/>
          <w:szCs w:val="28"/>
        </w:rPr>
        <w:t>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Самойловского муниципального района Сарато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49AE">
        <w:rPr>
          <w:rFonts w:ascii="Times New Roman" w:hAnsi="Times New Roman" w:cs="Times New Roman"/>
          <w:sz w:val="28"/>
          <w:szCs w:val="28"/>
        </w:rPr>
        <w:t>ской области на 20</w:t>
      </w:r>
      <w:r w:rsidR="00014CB1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2</w:t>
      </w:r>
      <w:r w:rsidR="002849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1 к настоящему Решению.</w:t>
      </w:r>
    </w:p>
    <w:p w:rsidR="008825C3" w:rsidRDefault="00E742BC" w:rsidP="008825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. Особенности администрирования доходов  бюджета Песча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 Самойловского муниципального района Саратовской области в 20</w:t>
      </w:r>
      <w:r w:rsidR="00014CB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16F1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 xml:space="preserve"> году.</w:t>
      </w:r>
      <w:r w:rsidR="008825C3" w:rsidRPr="008825C3">
        <w:rPr>
          <w:b/>
          <w:i/>
          <w:szCs w:val="28"/>
        </w:rPr>
        <w:t xml:space="preserve"> </w:t>
      </w:r>
    </w:p>
    <w:p w:rsidR="008825C3" w:rsidRDefault="008825C3" w:rsidP="008825C3">
      <w:pPr>
        <w:pStyle w:val="ab"/>
        <w:ind w:firstLine="709"/>
      </w:pPr>
      <w:r>
        <w:t>Установить, что информационное взаимодействие между управл</w:t>
      </w:r>
      <w:r>
        <w:t>е</w:t>
      </w:r>
      <w:r>
        <w:t>нием Федерального казначейства по Саратовской области и администр</w:t>
      </w:r>
      <w:r>
        <w:t>а</w:t>
      </w:r>
      <w:r>
        <w:t>торами доходов бюджета Песчанского муниципального образования С</w:t>
      </w:r>
      <w:r>
        <w:t>а</w:t>
      </w:r>
      <w:r>
        <w:t>мойловского муниципального района Саратовской области может осущ</w:t>
      </w:r>
      <w:r>
        <w:t>е</w:t>
      </w:r>
      <w:r>
        <w:t>ствляться через следующие уполномоченные о</w:t>
      </w:r>
      <w:r>
        <w:t>р</w:t>
      </w:r>
      <w:r>
        <w:t>ганы:</w:t>
      </w:r>
    </w:p>
    <w:p w:rsidR="008825C3" w:rsidRDefault="008825C3" w:rsidP="008825C3">
      <w:pPr>
        <w:pStyle w:val="ab"/>
        <w:ind w:firstLine="709"/>
      </w:pPr>
      <w:r>
        <w:t>-Муниципальное казенное учреждение «Централизованная бухга</w:t>
      </w:r>
      <w:r>
        <w:t>л</w:t>
      </w:r>
      <w:r>
        <w:t>терия администраций муниципальных образований Самойловского ра</w:t>
      </w:r>
      <w:r>
        <w:t>й</w:t>
      </w:r>
      <w:r>
        <w:t>она»;</w:t>
      </w:r>
    </w:p>
    <w:p w:rsidR="008825C3" w:rsidRDefault="008825C3" w:rsidP="008825C3">
      <w:pPr>
        <w:pStyle w:val="ab"/>
        <w:ind w:firstLine="709"/>
      </w:pPr>
      <w:r>
        <w:t>-Финансовое управление администрации Самойловского муниц</w:t>
      </w:r>
      <w:r>
        <w:t>и</w:t>
      </w:r>
      <w:r>
        <w:t>пального района.</w:t>
      </w:r>
    </w:p>
    <w:p w:rsidR="00787CC0" w:rsidRDefault="00E742BC" w:rsidP="00100DB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. Бюджетные ассигнования бюджета Песчанского муниципал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ного образования Самойловского муниципального района Сарато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ской области на 20</w:t>
      </w:r>
      <w:r w:rsidR="00014CB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16F1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CA082C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2849A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16F1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A082C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816F1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A082C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="00787C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7CC0" w:rsidRDefault="00CA082C" w:rsidP="005E7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787CC0">
        <w:rPr>
          <w:rFonts w:ascii="Times New Roman" w:hAnsi="Times New Roman" w:cs="Times New Roman"/>
          <w:sz w:val="28"/>
          <w:szCs w:val="28"/>
        </w:rPr>
        <w:t>:</w:t>
      </w:r>
    </w:p>
    <w:p w:rsidR="00E1348B" w:rsidRDefault="00E1348B" w:rsidP="00E13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бюджетных ассигнований на исполнение публичных нормативных обязательств</w:t>
      </w:r>
      <w:r w:rsidR="00FF54D1">
        <w:rPr>
          <w:rFonts w:ascii="Times New Roman" w:hAnsi="Times New Roman" w:cs="Times New Roman"/>
          <w:sz w:val="28"/>
          <w:szCs w:val="28"/>
        </w:rPr>
        <w:t xml:space="preserve"> на 20</w:t>
      </w:r>
      <w:r w:rsidR="00014CB1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2</w:t>
      </w:r>
      <w:r w:rsidR="00FF54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B5412">
        <w:rPr>
          <w:rFonts w:ascii="Times New Roman" w:hAnsi="Times New Roman" w:cs="Times New Roman"/>
          <w:sz w:val="28"/>
          <w:szCs w:val="28"/>
        </w:rPr>
        <w:t>8000</w:t>
      </w:r>
      <w:r w:rsidR="0074313E">
        <w:rPr>
          <w:rFonts w:ascii="Times New Roman" w:hAnsi="Times New Roman" w:cs="Times New Roman"/>
          <w:sz w:val="28"/>
          <w:szCs w:val="28"/>
        </w:rPr>
        <w:t xml:space="preserve"> </w:t>
      </w:r>
      <w:r w:rsidR="00FF54D1">
        <w:rPr>
          <w:rFonts w:ascii="Times New Roman" w:hAnsi="Times New Roman" w:cs="Times New Roman"/>
          <w:sz w:val="28"/>
          <w:szCs w:val="28"/>
        </w:rPr>
        <w:t>руб. 00 коп., на пл</w:t>
      </w:r>
      <w:r w:rsidR="00FF54D1">
        <w:rPr>
          <w:rFonts w:ascii="Times New Roman" w:hAnsi="Times New Roman" w:cs="Times New Roman"/>
          <w:sz w:val="28"/>
          <w:szCs w:val="28"/>
        </w:rPr>
        <w:t>а</w:t>
      </w:r>
      <w:r w:rsidR="00FF54D1">
        <w:rPr>
          <w:rFonts w:ascii="Times New Roman" w:hAnsi="Times New Roman" w:cs="Times New Roman"/>
          <w:sz w:val="28"/>
          <w:szCs w:val="28"/>
        </w:rPr>
        <w:t>новый период 20</w:t>
      </w:r>
      <w:r w:rsidR="004117A0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 w:rsidR="00FF54D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B5412">
        <w:rPr>
          <w:rFonts w:ascii="Times New Roman" w:hAnsi="Times New Roman" w:cs="Times New Roman"/>
          <w:sz w:val="28"/>
          <w:szCs w:val="28"/>
        </w:rPr>
        <w:t>8000</w:t>
      </w:r>
      <w:r w:rsidR="0074313E">
        <w:rPr>
          <w:rFonts w:ascii="Times New Roman" w:hAnsi="Times New Roman" w:cs="Times New Roman"/>
          <w:sz w:val="28"/>
          <w:szCs w:val="28"/>
        </w:rPr>
        <w:t xml:space="preserve"> </w:t>
      </w:r>
      <w:r w:rsidR="00FF54D1">
        <w:rPr>
          <w:rFonts w:ascii="Times New Roman" w:hAnsi="Times New Roman" w:cs="Times New Roman"/>
          <w:sz w:val="28"/>
          <w:szCs w:val="28"/>
        </w:rPr>
        <w:t>руб. 00 коп. и на 202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 w:rsidR="00FF54D1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3B5412">
        <w:rPr>
          <w:rFonts w:ascii="Times New Roman" w:hAnsi="Times New Roman" w:cs="Times New Roman"/>
          <w:sz w:val="28"/>
          <w:szCs w:val="28"/>
        </w:rPr>
        <w:t>8000</w:t>
      </w:r>
      <w:r w:rsidR="0074313E">
        <w:rPr>
          <w:rFonts w:ascii="Times New Roman" w:hAnsi="Times New Roman" w:cs="Times New Roman"/>
          <w:sz w:val="28"/>
          <w:szCs w:val="28"/>
        </w:rPr>
        <w:t xml:space="preserve"> </w:t>
      </w:r>
      <w:r w:rsidR="00FF54D1">
        <w:rPr>
          <w:rFonts w:ascii="Times New Roman" w:hAnsi="Times New Roman" w:cs="Times New Roman"/>
          <w:sz w:val="28"/>
          <w:szCs w:val="28"/>
        </w:rPr>
        <w:t>руб. 00 коп.</w:t>
      </w:r>
    </w:p>
    <w:p w:rsidR="00787CC0" w:rsidRDefault="00787CC0" w:rsidP="005E7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ведомственную структуру расходов  бюджета Песчанского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Самойловского муниципального района Сарато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117A0">
        <w:rPr>
          <w:rFonts w:ascii="Times New Roman" w:hAnsi="Times New Roman" w:cs="Times New Roman"/>
          <w:sz w:val="28"/>
          <w:szCs w:val="28"/>
        </w:rPr>
        <w:t>на 20</w:t>
      </w:r>
      <w:r w:rsidR="00014CB1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2</w:t>
      </w:r>
      <w:r w:rsidR="00CA082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117A0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 w:rsidR="00CA082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 w:rsidR="00CA082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E742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BF336E" w:rsidRDefault="00BF336E" w:rsidP="00BF3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разделам, подразд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лам, целевым статьям (муниципальных программ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непрограммным направлениям деятельности). группам 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пам   видов расходов классификации расходов бюджета </w:t>
      </w:r>
      <w:r w:rsidR="00623C08">
        <w:rPr>
          <w:rFonts w:ascii="Times New Roman" w:hAnsi="Times New Roman" w:cs="Times New Roman"/>
          <w:sz w:val="28"/>
          <w:szCs w:val="28"/>
        </w:rPr>
        <w:t>Песчан</w:t>
      </w:r>
      <w:r>
        <w:rPr>
          <w:rFonts w:ascii="Times New Roman" w:hAnsi="Times New Roman" w:cs="Times New Roman"/>
          <w:sz w:val="28"/>
          <w:szCs w:val="28"/>
        </w:rPr>
        <w:t>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Самойловского муниципального района Сар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товской области </w:t>
      </w:r>
      <w:r>
        <w:rPr>
          <w:rFonts w:ascii="Times New Roman" w:hAnsi="Times New Roman" w:cs="Times New Roman"/>
          <w:bCs/>
          <w:sz w:val="28"/>
        </w:rPr>
        <w:t>на 20</w:t>
      </w:r>
      <w:r w:rsidR="00014CB1">
        <w:rPr>
          <w:rFonts w:ascii="Times New Roman" w:hAnsi="Times New Roman" w:cs="Times New Roman"/>
          <w:bCs/>
          <w:sz w:val="28"/>
        </w:rPr>
        <w:t>2</w:t>
      </w:r>
      <w:r w:rsidR="00816F1C">
        <w:rPr>
          <w:rFonts w:ascii="Times New Roman" w:hAnsi="Times New Roman" w:cs="Times New Roman"/>
          <w:bCs/>
          <w:sz w:val="28"/>
        </w:rPr>
        <w:t>2</w:t>
      </w:r>
      <w:r>
        <w:rPr>
          <w:rFonts w:ascii="Times New Roman" w:hAnsi="Times New Roman" w:cs="Times New Roman"/>
          <w:bCs/>
          <w:sz w:val="28"/>
        </w:rPr>
        <w:t xml:space="preserve"> год и на плановый период 20</w:t>
      </w:r>
      <w:r w:rsidR="004117A0">
        <w:rPr>
          <w:rFonts w:ascii="Times New Roman" w:hAnsi="Times New Roman" w:cs="Times New Roman"/>
          <w:bCs/>
          <w:sz w:val="28"/>
        </w:rPr>
        <w:t>2</w:t>
      </w:r>
      <w:r w:rsidR="00816F1C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и 202</w:t>
      </w:r>
      <w:r w:rsidR="00816F1C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E742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E3D0E" w:rsidRDefault="008E3D0E" w:rsidP="008E3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муниципальных программ и объем бюджетных ассигнов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 на их реализацию согласно приложению </w:t>
      </w:r>
      <w:r w:rsidR="00E742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B97DC9" w:rsidRDefault="00787CC0" w:rsidP="00B97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649A" w:rsidRPr="0009649A">
        <w:rPr>
          <w:szCs w:val="28"/>
        </w:rPr>
        <w:t xml:space="preserve"> </w:t>
      </w:r>
      <w:r w:rsidR="00B97DC9">
        <w:rPr>
          <w:rFonts w:ascii="Times New Roman" w:hAnsi="Times New Roman" w:cs="Times New Roman"/>
          <w:sz w:val="28"/>
          <w:szCs w:val="28"/>
        </w:rPr>
        <w:t>Установить, что субсидии юридическим лицам (за исключением субсидий государственным (муниципальным) учреждениям), а также су</w:t>
      </w:r>
      <w:r w:rsidR="00B97DC9">
        <w:rPr>
          <w:rFonts w:ascii="Times New Roman" w:hAnsi="Times New Roman" w:cs="Times New Roman"/>
          <w:sz w:val="28"/>
          <w:szCs w:val="28"/>
        </w:rPr>
        <w:t>б</w:t>
      </w:r>
      <w:r w:rsidR="00B97DC9">
        <w:rPr>
          <w:rFonts w:ascii="Times New Roman" w:hAnsi="Times New Roman" w:cs="Times New Roman"/>
          <w:sz w:val="28"/>
          <w:szCs w:val="28"/>
        </w:rPr>
        <w:t>сидий, указанных в пунктах 6-8 статьи 78 Бюджетного кодекса Российской Федерации), индивидуальным предпринимателям, а также физическим лицам - производителям товаров, работ, услуг,  предоставляются в соо</w:t>
      </w:r>
      <w:r w:rsidR="00B97DC9">
        <w:rPr>
          <w:rFonts w:ascii="Times New Roman" w:hAnsi="Times New Roman" w:cs="Times New Roman"/>
          <w:sz w:val="28"/>
          <w:szCs w:val="28"/>
        </w:rPr>
        <w:t>т</w:t>
      </w:r>
      <w:r w:rsidR="00B97DC9">
        <w:rPr>
          <w:rFonts w:ascii="Times New Roman" w:hAnsi="Times New Roman" w:cs="Times New Roman"/>
          <w:sz w:val="28"/>
          <w:szCs w:val="28"/>
        </w:rPr>
        <w:t>ветствии со сводной бюджетной росписью местного бюджета за счет бюджетных ассигнований и в пределах утвержденных лимитов бюдже</w:t>
      </w:r>
      <w:r w:rsidR="00B97DC9">
        <w:rPr>
          <w:rFonts w:ascii="Times New Roman" w:hAnsi="Times New Roman" w:cs="Times New Roman"/>
          <w:sz w:val="28"/>
          <w:szCs w:val="28"/>
        </w:rPr>
        <w:t>т</w:t>
      </w:r>
      <w:r w:rsidR="00B97DC9">
        <w:rPr>
          <w:rFonts w:ascii="Times New Roman" w:hAnsi="Times New Roman" w:cs="Times New Roman"/>
          <w:sz w:val="28"/>
          <w:szCs w:val="28"/>
        </w:rPr>
        <w:t>ных обязательств путем перечисления средств субсидий на расчетные сч</w:t>
      </w:r>
      <w:r w:rsidR="00B97DC9">
        <w:rPr>
          <w:rFonts w:ascii="Times New Roman" w:hAnsi="Times New Roman" w:cs="Times New Roman"/>
          <w:sz w:val="28"/>
          <w:szCs w:val="28"/>
        </w:rPr>
        <w:t>е</w:t>
      </w:r>
      <w:r w:rsidR="00B97DC9">
        <w:rPr>
          <w:rFonts w:ascii="Times New Roman" w:hAnsi="Times New Roman" w:cs="Times New Roman"/>
          <w:sz w:val="28"/>
          <w:szCs w:val="28"/>
        </w:rPr>
        <w:t>та получателей субсидий, открытые в кредитных организациях, за искл</w:t>
      </w:r>
      <w:r w:rsidR="00B97DC9">
        <w:rPr>
          <w:rFonts w:ascii="Times New Roman" w:hAnsi="Times New Roman" w:cs="Times New Roman"/>
          <w:sz w:val="28"/>
          <w:szCs w:val="28"/>
        </w:rPr>
        <w:t>ю</w:t>
      </w:r>
      <w:r w:rsidR="00B97DC9">
        <w:rPr>
          <w:rFonts w:ascii="Times New Roman" w:hAnsi="Times New Roman" w:cs="Times New Roman"/>
          <w:sz w:val="28"/>
          <w:szCs w:val="28"/>
        </w:rPr>
        <w:t>чением субсидий, указанных в части 6 статьи 5 Федерального закона</w:t>
      </w:r>
      <w:r w:rsidR="004117A0">
        <w:rPr>
          <w:rFonts w:ascii="Times New Roman" w:hAnsi="Times New Roman" w:cs="Times New Roman"/>
          <w:sz w:val="28"/>
          <w:szCs w:val="28"/>
        </w:rPr>
        <w:t xml:space="preserve">  «О </w:t>
      </w:r>
      <w:r w:rsidR="004117A0">
        <w:rPr>
          <w:rFonts w:ascii="Times New Roman" w:hAnsi="Times New Roman" w:cs="Times New Roman"/>
          <w:sz w:val="28"/>
          <w:szCs w:val="28"/>
        </w:rPr>
        <w:lastRenderedPageBreak/>
        <w:t>федеральном бюджете на 20</w:t>
      </w:r>
      <w:r w:rsidR="00014CB1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2</w:t>
      </w:r>
      <w:r w:rsidR="00B97D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117A0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 w:rsidR="00B97DC9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 w:rsidR="00B97DC9">
        <w:rPr>
          <w:rFonts w:ascii="Times New Roman" w:hAnsi="Times New Roman" w:cs="Times New Roman"/>
          <w:sz w:val="28"/>
          <w:szCs w:val="28"/>
        </w:rPr>
        <w:t xml:space="preserve"> г</w:t>
      </w:r>
      <w:r w:rsidR="00B97DC9">
        <w:rPr>
          <w:rFonts w:ascii="Times New Roman" w:hAnsi="Times New Roman" w:cs="Times New Roman"/>
          <w:sz w:val="28"/>
          <w:szCs w:val="28"/>
        </w:rPr>
        <w:t>о</w:t>
      </w:r>
      <w:r w:rsidR="00B97DC9">
        <w:rPr>
          <w:rFonts w:ascii="Times New Roman" w:hAnsi="Times New Roman" w:cs="Times New Roman"/>
          <w:sz w:val="28"/>
          <w:szCs w:val="28"/>
        </w:rPr>
        <w:t xml:space="preserve">дов» </w:t>
      </w:r>
    </w:p>
    <w:p w:rsidR="00B97DC9" w:rsidRDefault="00B97DC9" w:rsidP="00B97DC9">
      <w:pPr>
        <w:pStyle w:val="ab"/>
        <w:ind w:firstLine="709"/>
      </w:pPr>
      <w:r>
        <w:t>Случаи предоставления субсидий юридическим лицам (за исключ</w:t>
      </w:r>
      <w:r>
        <w:t>е</w:t>
      </w:r>
      <w:r>
        <w:t>нием субсидий государственным (муниципальным) учреждениям, а также субсидий, указанных в пунктах 6 - 8 статьи 78 Бюджетного кодекса Ро</w:t>
      </w:r>
      <w:r>
        <w:t>с</w:t>
      </w:r>
      <w:r>
        <w:t>сийской Федерации), индивидуальным предпринимателям, а также физ</w:t>
      </w:r>
      <w:r>
        <w:t>и</w:t>
      </w:r>
      <w:r>
        <w:t>ческим лицам – производителям товаров, работ, услуг устанавливаются нормативными правовыми актами Администрации Самойловского мун</w:t>
      </w:r>
      <w:r>
        <w:t>и</w:t>
      </w:r>
      <w:r>
        <w:t>ципального района Саратовской области.</w:t>
      </w:r>
    </w:p>
    <w:p w:rsidR="008A09DB" w:rsidRDefault="00E742BC" w:rsidP="008A09D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00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9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30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9DB"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трансферты, предоставляемые из местного бюджета бюджету муниципального образования.</w:t>
      </w:r>
    </w:p>
    <w:p w:rsidR="00480148" w:rsidRDefault="008A09DB" w:rsidP="00480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межбюджетные трансферты, передаваемые бюджетам муниципальных районов из бюджетов поселений по осуществлению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номочий по формированию, учету, исполнению бюджета в соответствии с з</w:t>
      </w:r>
      <w:r w:rsidR="004117A0">
        <w:rPr>
          <w:rFonts w:ascii="Times New Roman" w:hAnsi="Times New Roman" w:cs="Times New Roman"/>
          <w:sz w:val="28"/>
          <w:szCs w:val="28"/>
        </w:rPr>
        <w:t>аключенными соглашениями на 20</w:t>
      </w:r>
      <w:r w:rsidR="00014CB1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6F1C">
        <w:rPr>
          <w:rFonts w:ascii="Times New Roman" w:hAnsi="Times New Roman" w:cs="Times New Roman"/>
          <w:sz w:val="28"/>
          <w:szCs w:val="28"/>
        </w:rPr>
        <w:t>343700</w:t>
      </w:r>
      <w:r w:rsidR="00480148">
        <w:rPr>
          <w:rFonts w:ascii="Times New Roman" w:hAnsi="Times New Roman" w:cs="Times New Roman"/>
          <w:sz w:val="28"/>
          <w:szCs w:val="28"/>
        </w:rPr>
        <w:t>,00 руб. и на плановый период 202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 w:rsidR="0048014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16F1C">
        <w:rPr>
          <w:rFonts w:ascii="Times New Roman" w:hAnsi="Times New Roman" w:cs="Times New Roman"/>
          <w:sz w:val="28"/>
          <w:szCs w:val="28"/>
        </w:rPr>
        <w:t>356300</w:t>
      </w:r>
      <w:r w:rsidR="00480148">
        <w:rPr>
          <w:rFonts w:ascii="Times New Roman" w:hAnsi="Times New Roman" w:cs="Times New Roman"/>
          <w:sz w:val="28"/>
          <w:szCs w:val="28"/>
        </w:rPr>
        <w:t>,00 руб., 202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 w:rsidR="004801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6F1C">
        <w:rPr>
          <w:rFonts w:ascii="Times New Roman" w:hAnsi="Times New Roman" w:cs="Times New Roman"/>
          <w:sz w:val="28"/>
          <w:szCs w:val="28"/>
        </w:rPr>
        <w:t>369300</w:t>
      </w:r>
      <w:r w:rsidR="00480148">
        <w:rPr>
          <w:rFonts w:ascii="Times New Roman" w:hAnsi="Times New Roman" w:cs="Times New Roman"/>
          <w:sz w:val="28"/>
          <w:szCs w:val="28"/>
        </w:rPr>
        <w:t xml:space="preserve">,00 руб. </w:t>
      </w:r>
    </w:p>
    <w:p w:rsidR="0017108F" w:rsidRDefault="00E742BC" w:rsidP="00FE709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7108F" w:rsidRPr="00981B5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81B5C" w:rsidRPr="00981B5C">
        <w:rPr>
          <w:rFonts w:ascii="Times New Roman" w:hAnsi="Times New Roman" w:cs="Times New Roman"/>
          <w:b/>
          <w:i/>
          <w:sz w:val="28"/>
          <w:szCs w:val="28"/>
        </w:rPr>
        <w:t>Источники финансирования дефицита местного бюджета, муниципальные внутренние заимствования, м</w:t>
      </w:r>
      <w:r w:rsidR="0017108F">
        <w:rPr>
          <w:rFonts w:ascii="Times New Roman" w:hAnsi="Times New Roman" w:cs="Times New Roman"/>
          <w:b/>
          <w:i/>
          <w:sz w:val="28"/>
          <w:szCs w:val="28"/>
        </w:rPr>
        <w:t>униципальный внутре</w:t>
      </w:r>
      <w:r w:rsidR="0017108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17108F">
        <w:rPr>
          <w:rFonts w:ascii="Times New Roman" w:hAnsi="Times New Roman" w:cs="Times New Roman"/>
          <w:b/>
          <w:i/>
          <w:sz w:val="28"/>
          <w:szCs w:val="28"/>
        </w:rPr>
        <w:t>ний долг</w:t>
      </w:r>
      <w:r w:rsidR="00CA08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01D8">
        <w:rPr>
          <w:rFonts w:ascii="Times New Roman" w:hAnsi="Times New Roman" w:cs="Times New Roman"/>
          <w:b/>
          <w:i/>
          <w:sz w:val="28"/>
          <w:szCs w:val="28"/>
        </w:rPr>
        <w:t>Песча</w:t>
      </w:r>
      <w:r w:rsidR="0017108F">
        <w:rPr>
          <w:rFonts w:ascii="Times New Roman" w:hAnsi="Times New Roman" w:cs="Times New Roman"/>
          <w:b/>
          <w:i/>
          <w:sz w:val="28"/>
          <w:szCs w:val="28"/>
        </w:rPr>
        <w:t>нского муниципального образования Самойловского м</w:t>
      </w:r>
      <w:r w:rsidR="0017108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17108F">
        <w:rPr>
          <w:rFonts w:ascii="Times New Roman" w:hAnsi="Times New Roman" w:cs="Times New Roman"/>
          <w:b/>
          <w:i/>
          <w:sz w:val="28"/>
          <w:szCs w:val="28"/>
        </w:rPr>
        <w:t>ниципального района Саратовской о</w:t>
      </w:r>
      <w:r w:rsidR="0017108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7108F">
        <w:rPr>
          <w:rFonts w:ascii="Times New Roman" w:hAnsi="Times New Roman" w:cs="Times New Roman"/>
          <w:b/>
          <w:i/>
          <w:sz w:val="28"/>
          <w:szCs w:val="28"/>
        </w:rPr>
        <w:t>ласти.</w:t>
      </w:r>
    </w:p>
    <w:p w:rsidR="000D78A1" w:rsidRDefault="000D78A1" w:rsidP="000D78A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0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Песчанского муниципального образования на 20</w:t>
      </w:r>
      <w:r w:rsidR="00014CB1">
        <w:rPr>
          <w:rFonts w:ascii="Times New Roman" w:hAnsi="Times New Roman" w:cs="Times New Roman"/>
          <w:sz w:val="28"/>
          <w:szCs w:val="28"/>
        </w:rPr>
        <w:t>2</w:t>
      </w:r>
      <w:r w:rsidR="00816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477C">
        <w:rPr>
          <w:rFonts w:ascii="Times New Roman" w:hAnsi="Times New Roman" w:cs="Times New Roman"/>
          <w:sz w:val="28"/>
          <w:szCs w:val="28"/>
        </w:rPr>
        <w:t>риод 202</w:t>
      </w:r>
      <w:r w:rsidR="00816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16F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</w:t>
      </w:r>
      <w:r w:rsidR="00CA082C">
        <w:rPr>
          <w:rFonts w:ascii="Times New Roman" w:hAnsi="Times New Roman" w:cs="Times New Roman"/>
          <w:sz w:val="28"/>
          <w:szCs w:val="28"/>
        </w:rPr>
        <w:t xml:space="preserve">нию </w:t>
      </w:r>
      <w:r w:rsidR="00E742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</w:t>
      </w:r>
    </w:p>
    <w:p w:rsidR="000D78A1" w:rsidRDefault="000D78A1" w:rsidP="00100DBC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43084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предельный объем муниципального внутреннего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га Песчанского муниципального образования Самойловского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</w:t>
      </w:r>
      <w:r w:rsidR="00014CB1">
        <w:rPr>
          <w:sz w:val="28"/>
          <w:szCs w:val="28"/>
        </w:rPr>
        <w:t>2</w:t>
      </w:r>
      <w:r w:rsidR="00816F1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0477C">
        <w:rPr>
          <w:sz w:val="28"/>
          <w:szCs w:val="28"/>
        </w:rPr>
        <w:t>год в сумме 0,00  рублей, на 202</w:t>
      </w:r>
      <w:r w:rsidR="00816F1C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0,00 ру</w:t>
      </w:r>
      <w:r>
        <w:rPr>
          <w:sz w:val="28"/>
          <w:szCs w:val="28"/>
        </w:rPr>
        <w:t>б</w:t>
      </w:r>
      <w:r w:rsidR="0020477C">
        <w:rPr>
          <w:sz w:val="28"/>
          <w:szCs w:val="28"/>
        </w:rPr>
        <w:t>лей и на 202</w:t>
      </w:r>
      <w:r w:rsidR="00816F1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0,00 рублей.</w:t>
      </w:r>
    </w:p>
    <w:p w:rsidR="000D78A1" w:rsidRDefault="000D78A1" w:rsidP="00100DBC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43084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верхний предел муниципального внутреннего долга Песчанского муниципального образования Самойловского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района:</w:t>
      </w:r>
    </w:p>
    <w:p w:rsidR="000D78A1" w:rsidRDefault="000D78A1" w:rsidP="000D78A1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</w:t>
      </w:r>
      <w:r w:rsidR="0020477C">
        <w:rPr>
          <w:sz w:val="28"/>
          <w:szCs w:val="28"/>
        </w:rPr>
        <w:t>2</w:t>
      </w:r>
      <w:r w:rsidR="00816F1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в сумме 0,0 тыс. рублей;</w:t>
      </w:r>
    </w:p>
    <w:p w:rsidR="000D78A1" w:rsidRDefault="0020477C" w:rsidP="000D78A1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</w:t>
      </w:r>
      <w:r w:rsidR="00816F1C">
        <w:rPr>
          <w:sz w:val="28"/>
          <w:szCs w:val="28"/>
        </w:rPr>
        <w:t>4</w:t>
      </w:r>
      <w:r w:rsidR="000D78A1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муниципального о</w:t>
      </w:r>
      <w:r w:rsidR="000D78A1">
        <w:rPr>
          <w:sz w:val="28"/>
          <w:szCs w:val="28"/>
        </w:rPr>
        <w:t>б</w:t>
      </w:r>
      <w:r w:rsidR="000D78A1">
        <w:rPr>
          <w:sz w:val="28"/>
          <w:szCs w:val="28"/>
        </w:rPr>
        <w:t>разования в сумме 0,0 тыс. рублей;</w:t>
      </w:r>
    </w:p>
    <w:p w:rsidR="000D78A1" w:rsidRDefault="0020477C" w:rsidP="000D78A1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</w:t>
      </w:r>
      <w:r w:rsidR="00816F1C">
        <w:rPr>
          <w:sz w:val="28"/>
          <w:szCs w:val="28"/>
        </w:rPr>
        <w:t>5</w:t>
      </w:r>
      <w:r w:rsidR="000D78A1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муниципального о</w:t>
      </w:r>
      <w:r w:rsidR="000D78A1">
        <w:rPr>
          <w:sz w:val="28"/>
          <w:szCs w:val="28"/>
        </w:rPr>
        <w:t>б</w:t>
      </w:r>
      <w:r w:rsidR="000D78A1">
        <w:rPr>
          <w:sz w:val="28"/>
          <w:szCs w:val="28"/>
        </w:rPr>
        <w:t>разования в сумме 0,0 тыс. рублей;</w:t>
      </w:r>
    </w:p>
    <w:p w:rsidR="00E12926" w:rsidRDefault="00E12926" w:rsidP="00E12926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43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</w:t>
      </w:r>
      <w:r>
        <w:rPr>
          <w:bCs/>
          <w:sz w:val="28"/>
          <w:szCs w:val="28"/>
        </w:rPr>
        <w:t xml:space="preserve">муниципальных гарантий </w:t>
      </w:r>
      <w:r w:rsidR="00623C08">
        <w:rPr>
          <w:bCs/>
          <w:sz w:val="28"/>
          <w:szCs w:val="28"/>
        </w:rPr>
        <w:t>Песчан</w:t>
      </w:r>
      <w:r>
        <w:rPr>
          <w:bCs/>
          <w:sz w:val="28"/>
          <w:szCs w:val="28"/>
        </w:rPr>
        <w:t>ского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образования Самойловского муниципального района Сар</w:t>
      </w:r>
      <w:r>
        <w:rPr>
          <w:bCs/>
          <w:sz w:val="28"/>
          <w:szCs w:val="28"/>
        </w:rPr>
        <w:t>а</w:t>
      </w:r>
      <w:r w:rsidR="0020477C">
        <w:rPr>
          <w:bCs/>
          <w:sz w:val="28"/>
          <w:szCs w:val="28"/>
        </w:rPr>
        <w:t>товской области на 20</w:t>
      </w:r>
      <w:r w:rsidR="00014CB1">
        <w:rPr>
          <w:bCs/>
          <w:sz w:val="28"/>
          <w:szCs w:val="28"/>
        </w:rPr>
        <w:t>2</w:t>
      </w:r>
      <w:r w:rsidR="00816F1C">
        <w:rPr>
          <w:bCs/>
          <w:sz w:val="28"/>
          <w:szCs w:val="28"/>
        </w:rPr>
        <w:t>2</w:t>
      </w:r>
      <w:r w:rsidR="0020477C">
        <w:rPr>
          <w:bCs/>
          <w:sz w:val="28"/>
          <w:szCs w:val="28"/>
        </w:rPr>
        <w:t xml:space="preserve"> и на плановый период 202</w:t>
      </w:r>
      <w:r w:rsidR="00816F1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816F1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годов, согла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но приложени</w:t>
      </w:r>
      <w:r w:rsidR="00A7270F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="00E742B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к настоящему Решению.</w:t>
      </w:r>
    </w:p>
    <w:p w:rsidR="00787CC0" w:rsidRDefault="00E742BC" w:rsidP="005E7E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7</w:t>
      </w:r>
      <w:r w:rsidR="00787CC0">
        <w:rPr>
          <w:rFonts w:ascii="Times New Roman" w:hAnsi="Times New Roman" w:cs="Times New Roman"/>
          <w:b/>
          <w:i/>
          <w:iCs/>
          <w:sz w:val="28"/>
          <w:szCs w:val="28"/>
        </w:rPr>
        <w:t>. Учет бюджетных обязательств.</w:t>
      </w:r>
    </w:p>
    <w:p w:rsidR="008B749A" w:rsidRPr="00F56AA8" w:rsidRDefault="008B749A" w:rsidP="008B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A8">
        <w:rPr>
          <w:rFonts w:ascii="Times New Roman" w:hAnsi="Times New Roman" w:cs="Times New Roman"/>
          <w:sz w:val="28"/>
          <w:szCs w:val="28"/>
        </w:rPr>
        <w:t>Финансовый орган осуществляет в установленном финансовым о</w:t>
      </w:r>
      <w:r w:rsidRPr="00F56AA8">
        <w:rPr>
          <w:rFonts w:ascii="Times New Roman" w:hAnsi="Times New Roman" w:cs="Times New Roman"/>
          <w:sz w:val="28"/>
          <w:szCs w:val="28"/>
        </w:rPr>
        <w:t>р</w:t>
      </w:r>
      <w:r w:rsidRPr="00F56AA8">
        <w:rPr>
          <w:rFonts w:ascii="Times New Roman" w:hAnsi="Times New Roman" w:cs="Times New Roman"/>
          <w:sz w:val="28"/>
          <w:szCs w:val="28"/>
        </w:rPr>
        <w:t>ганом порядке учет бюджетных обязательств, вытекающих из муниц</w:t>
      </w:r>
      <w:r w:rsidRPr="00F56AA8">
        <w:rPr>
          <w:rFonts w:ascii="Times New Roman" w:hAnsi="Times New Roman" w:cs="Times New Roman"/>
          <w:sz w:val="28"/>
          <w:szCs w:val="28"/>
        </w:rPr>
        <w:t>и</w:t>
      </w:r>
      <w:r w:rsidRPr="00F56AA8">
        <w:rPr>
          <w:rFonts w:ascii="Times New Roman" w:hAnsi="Times New Roman" w:cs="Times New Roman"/>
          <w:sz w:val="28"/>
          <w:szCs w:val="28"/>
        </w:rPr>
        <w:t>пальных контрактов и иных договоров, подлежащих исполнению учре</w:t>
      </w:r>
      <w:r w:rsidRPr="00F56AA8">
        <w:rPr>
          <w:rFonts w:ascii="Times New Roman" w:hAnsi="Times New Roman" w:cs="Times New Roman"/>
          <w:sz w:val="28"/>
          <w:szCs w:val="28"/>
        </w:rPr>
        <w:t>ж</w:t>
      </w:r>
      <w:r w:rsidRPr="00F56AA8">
        <w:rPr>
          <w:rFonts w:ascii="Times New Roman" w:hAnsi="Times New Roman" w:cs="Times New Roman"/>
          <w:sz w:val="28"/>
          <w:szCs w:val="28"/>
        </w:rPr>
        <w:t>дениями за счет средств местного бюджета.</w:t>
      </w:r>
    </w:p>
    <w:p w:rsidR="00787CC0" w:rsidRDefault="00E742BC" w:rsidP="00AB27F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="00787CC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4308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87CC0">
        <w:rPr>
          <w:rFonts w:ascii="Times New Roman" w:hAnsi="Times New Roman" w:cs="Times New Roman"/>
          <w:b/>
          <w:i/>
          <w:iCs/>
          <w:sz w:val="28"/>
          <w:szCs w:val="28"/>
        </w:rPr>
        <w:t>Введение в действие отдельных положений.</w:t>
      </w:r>
    </w:p>
    <w:p w:rsidR="00787CC0" w:rsidRDefault="00787CC0" w:rsidP="005E7EF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Ввести в действие с 1 января 20</w:t>
      </w:r>
      <w:r w:rsidR="00014CB1">
        <w:rPr>
          <w:rFonts w:ascii="Times New Roman" w:hAnsi="Times New Roman" w:cs="Times New Roman"/>
          <w:bCs/>
          <w:sz w:val="28"/>
          <w:szCs w:val="28"/>
        </w:rPr>
        <w:t>2</w:t>
      </w:r>
      <w:r w:rsidR="00816F1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следующие положения:</w:t>
      </w:r>
    </w:p>
    <w:p w:rsidR="00787CC0" w:rsidRDefault="00787CC0" w:rsidP="005E7EF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положение о порядке предоставления межбюджетных трансфертов,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редаваемых бюджету Самойловского муниципального района из бю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жета Песчанского муниципального образования на осуществление 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мочий </w:t>
      </w:r>
      <w:r w:rsidR="00623C08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формированию, учету, исполнению бюджета в соо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ветствии с заключенными сог</w:t>
      </w:r>
      <w:r w:rsidR="008E3D0E">
        <w:rPr>
          <w:rFonts w:ascii="Times New Roman" w:hAnsi="Times New Roman" w:cs="Times New Roman"/>
          <w:bCs/>
          <w:sz w:val="28"/>
          <w:szCs w:val="28"/>
        </w:rPr>
        <w:t xml:space="preserve">лашениями, согласно приложению </w:t>
      </w:r>
      <w:r w:rsidR="00E742B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стоящему Решению;</w:t>
      </w:r>
    </w:p>
    <w:p w:rsidR="00623C08" w:rsidRDefault="00623C08" w:rsidP="005E7EF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положение о порядке предоставления межбюджетных трансфертов,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редаваемых бюджету Самойловского муниципального района из бю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жета Песчанского муниципального образования на осуществление 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мочий финуправлением по формированию, учету, исполнению бюджета в соо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ветствии с заключенными сог</w:t>
      </w:r>
      <w:r w:rsidR="00E742BC">
        <w:rPr>
          <w:rFonts w:ascii="Times New Roman" w:hAnsi="Times New Roman" w:cs="Times New Roman"/>
          <w:bCs/>
          <w:sz w:val="28"/>
          <w:szCs w:val="28"/>
        </w:rPr>
        <w:t>лашениями, согласно приложению 7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30847">
        <w:rPr>
          <w:rFonts w:ascii="Times New Roman" w:hAnsi="Times New Roman" w:cs="Times New Roman"/>
          <w:bCs/>
          <w:sz w:val="28"/>
          <w:szCs w:val="28"/>
        </w:rPr>
        <w:t>стоящему Решению</w:t>
      </w:r>
    </w:p>
    <w:p w:rsidR="00787CC0" w:rsidRDefault="00E742BC" w:rsidP="005E7EF0">
      <w:pPr>
        <w:pStyle w:val="ConsPlusNormal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r w:rsidR="00787CC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9B5E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87CC0">
        <w:rPr>
          <w:rFonts w:ascii="Times New Roman" w:hAnsi="Times New Roman" w:cs="Times New Roman"/>
          <w:b/>
          <w:i/>
          <w:iCs/>
          <w:sz w:val="28"/>
          <w:szCs w:val="28"/>
        </w:rPr>
        <w:t>Особенности исполнения бюджета Песчанского муниципал</w:t>
      </w:r>
      <w:r w:rsidR="00787CC0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="00787CC0">
        <w:rPr>
          <w:rFonts w:ascii="Times New Roman" w:hAnsi="Times New Roman" w:cs="Times New Roman"/>
          <w:b/>
          <w:i/>
          <w:iCs/>
          <w:sz w:val="28"/>
          <w:szCs w:val="28"/>
        </w:rPr>
        <w:t>ного образования Самойловского муниципального района Саратовской об</w:t>
      </w:r>
      <w:r w:rsidR="00B11814">
        <w:rPr>
          <w:rFonts w:ascii="Times New Roman" w:hAnsi="Times New Roman" w:cs="Times New Roman"/>
          <w:b/>
          <w:i/>
          <w:iCs/>
          <w:sz w:val="28"/>
          <w:szCs w:val="28"/>
        </w:rPr>
        <w:t>ласти</w:t>
      </w:r>
      <w:r w:rsidR="00787CC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787CC0" w:rsidRDefault="00A841D5" w:rsidP="005E7EF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0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C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B2C2A">
        <w:rPr>
          <w:rFonts w:ascii="Times New Roman" w:hAnsi="Times New Roman" w:cs="Times New Roman"/>
          <w:bCs/>
          <w:sz w:val="28"/>
          <w:szCs w:val="28"/>
        </w:rPr>
        <w:t>Песчанского</w:t>
      </w:r>
      <w:r w:rsidR="00787CC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8B2C2A">
        <w:rPr>
          <w:rFonts w:ascii="Times New Roman" w:hAnsi="Times New Roman" w:cs="Times New Roman"/>
          <w:bCs/>
          <w:sz w:val="28"/>
          <w:szCs w:val="28"/>
        </w:rPr>
        <w:t>С</w:t>
      </w:r>
      <w:r w:rsidR="008B2C2A">
        <w:rPr>
          <w:rFonts w:ascii="Times New Roman" w:hAnsi="Times New Roman" w:cs="Times New Roman"/>
          <w:bCs/>
          <w:sz w:val="28"/>
          <w:szCs w:val="28"/>
        </w:rPr>
        <w:t>а</w:t>
      </w:r>
      <w:r w:rsidR="008B2C2A">
        <w:rPr>
          <w:rFonts w:ascii="Times New Roman" w:hAnsi="Times New Roman" w:cs="Times New Roman"/>
          <w:bCs/>
          <w:sz w:val="28"/>
          <w:szCs w:val="28"/>
        </w:rPr>
        <w:t xml:space="preserve">мойловского </w:t>
      </w:r>
      <w:r w:rsidR="00787CC0">
        <w:rPr>
          <w:rFonts w:ascii="Times New Roman" w:hAnsi="Times New Roman" w:cs="Times New Roman"/>
          <w:bCs/>
          <w:sz w:val="28"/>
          <w:szCs w:val="28"/>
        </w:rPr>
        <w:t>муниципального района Саратовской области обеспечивает н</w:t>
      </w:r>
      <w:r w:rsidR="00787CC0">
        <w:rPr>
          <w:rFonts w:ascii="Times New Roman" w:hAnsi="Times New Roman" w:cs="Times New Roman"/>
          <w:bCs/>
          <w:sz w:val="28"/>
          <w:szCs w:val="28"/>
        </w:rPr>
        <w:t>а</w:t>
      </w:r>
      <w:r w:rsidR="00787CC0">
        <w:rPr>
          <w:rFonts w:ascii="Times New Roman" w:hAnsi="Times New Roman" w:cs="Times New Roman"/>
          <w:bCs/>
          <w:sz w:val="28"/>
          <w:szCs w:val="28"/>
        </w:rPr>
        <w:t>правление в 20</w:t>
      </w:r>
      <w:r w:rsidR="00014CB1">
        <w:rPr>
          <w:rFonts w:ascii="Times New Roman" w:hAnsi="Times New Roman" w:cs="Times New Roman"/>
          <w:bCs/>
          <w:sz w:val="28"/>
          <w:szCs w:val="28"/>
        </w:rPr>
        <w:t>2</w:t>
      </w:r>
      <w:r w:rsidR="008B2C2A">
        <w:rPr>
          <w:rFonts w:ascii="Times New Roman" w:hAnsi="Times New Roman" w:cs="Times New Roman"/>
          <w:bCs/>
          <w:sz w:val="28"/>
          <w:szCs w:val="28"/>
        </w:rPr>
        <w:t>2</w:t>
      </w:r>
      <w:r w:rsidR="00787CC0">
        <w:rPr>
          <w:rFonts w:ascii="Times New Roman" w:hAnsi="Times New Roman" w:cs="Times New Roman"/>
          <w:bCs/>
          <w:sz w:val="28"/>
          <w:szCs w:val="28"/>
        </w:rPr>
        <w:t xml:space="preserve"> году остатков средств местного бюджета</w:t>
      </w:r>
      <w:r w:rsidR="00607D8F">
        <w:rPr>
          <w:rFonts w:ascii="Times New Roman" w:hAnsi="Times New Roman" w:cs="Times New Roman"/>
          <w:bCs/>
          <w:sz w:val="28"/>
          <w:szCs w:val="28"/>
        </w:rPr>
        <w:t xml:space="preserve"> в объеме до </w:t>
      </w:r>
      <w:r w:rsidR="00607D8F" w:rsidRPr="003B5412">
        <w:rPr>
          <w:rFonts w:ascii="Times New Roman" w:hAnsi="Times New Roman" w:cs="Times New Roman"/>
          <w:bCs/>
          <w:sz w:val="28"/>
          <w:szCs w:val="28"/>
        </w:rPr>
        <w:t>1000000</w:t>
      </w:r>
      <w:r w:rsidR="00607D8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F63524">
        <w:rPr>
          <w:rFonts w:ascii="Times New Roman" w:hAnsi="Times New Roman" w:cs="Times New Roman"/>
          <w:bCs/>
          <w:sz w:val="28"/>
          <w:szCs w:val="28"/>
        </w:rPr>
        <w:t xml:space="preserve"> 00 копеек</w:t>
      </w:r>
      <w:r w:rsidR="00787CC0">
        <w:rPr>
          <w:rFonts w:ascii="Times New Roman" w:hAnsi="Times New Roman" w:cs="Times New Roman"/>
          <w:bCs/>
          <w:sz w:val="28"/>
          <w:szCs w:val="28"/>
        </w:rPr>
        <w:t>, находящихся по состоянию на 1 января 20</w:t>
      </w:r>
      <w:r w:rsidR="00014CB1">
        <w:rPr>
          <w:rFonts w:ascii="Times New Roman" w:hAnsi="Times New Roman" w:cs="Times New Roman"/>
          <w:bCs/>
          <w:sz w:val="28"/>
          <w:szCs w:val="28"/>
        </w:rPr>
        <w:t>2</w:t>
      </w:r>
      <w:r w:rsidR="008B2C2A">
        <w:rPr>
          <w:rFonts w:ascii="Times New Roman" w:hAnsi="Times New Roman" w:cs="Times New Roman"/>
          <w:bCs/>
          <w:sz w:val="28"/>
          <w:szCs w:val="28"/>
        </w:rPr>
        <w:t>2</w:t>
      </w:r>
      <w:r w:rsidR="00787CC0">
        <w:rPr>
          <w:rFonts w:ascii="Times New Roman" w:hAnsi="Times New Roman" w:cs="Times New Roman"/>
          <w:bCs/>
          <w:sz w:val="28"/>
          <w:szCs w:val="28"/>
        </w:rPr>
        <w:t xml:space="preserve"> года, на счет</w:t>
      </w:r>
      <w:r w:rsidR="00F63524">
        <w:rPr>
          <w:rFonts w:ascii="Times New Roman" w:hAnsi="Times New Roman" w:cs="Times New Roman"/>
          <w:bCs/>
          <w:sz w:val="28"/>
          <w:szCs w:val="28"/>
        </w:rPr>
        <w:t>е</w:t>
      </w:r>
      <w:r w:rsidR="00787CC0">
        <w:rPr>
          <w:rFonts w:ascii="Times New Roman" w:hAnsi="Times New Roman" w:cs="Times New Roman"/>
          <w:bCs/>
          <w:sz w:val="28"/>
          <w:szCs w:val="28"/>
        </w:rPr>
        <w:t xml:space="preserve"> бюджета Песчанского муниципального образования Само</w:t>
      </w:r>
      <w:r w:rsidR="00787CC0">
        <w:rPr>
          <w:rFonts w:ascii="Times New Roman" w:hAnsi="Times New Roman" w:cs="Times New Roman"/>
          <w:bCs/>
          <w:sz w:val="28"/>
          <w:szCs w:val="28"/>
        </w:rPr>
        <w:t>й</w:t>
      </w:r>
      <w:r w:rsidR="00787CC0">
        <w:rPr>
          <w:rFonts w:ascii="Times New Roman" w:hAnsi="Times New Roman" w:cs="Times New Roman"/>
          <w:bCs/>
          <w:sz w:val="28"/>
          <w:szCs w:val="28"/>
        </w:rPr>
        <w:t>ловского муниципального района Саратовской области на покрытие вр</w:t>
      </w:r>
      <w:r w:rsidR="00787CC0">
        <w:rPr>
          <w:rFonts w:ascii="Times New Roman" w:hAnsi="Times New Roman" w:cs="Times New Roman"/>
          <w:bCs/>
          <w:sz w:val="28"/>
          <w:szCs w:val="28"/>
        </w:rPr>
        <w:t>е</w:t>
      </w:r>
      <w:r w:rsidR="00787CC0">
        <w:rPr>
          <w:rFonts w:ascii="Times New Roman" w:hAnsi="Times New Roman" w:cs="Times New Roman"/>
          <w:bCs/>
          <w:sz w:val="28"/>
          <w:szCs w:val="28"/>
        </w:rPr>
        <w:t>менных кассовых разр</w:t>
      </w:r>
      <w:r w:rsidR="00787CC0">
        <w:rPr>
          <w:rFonts w:ascii="Times New Roman" w:hAnsi="Times New Roman" w:cs="Times New Roman"/>
          <w:bCs/>
          <w:sz w:val="28"/>
          <w:szCs w:val="28"/>
        </w:rPr>
        <w:t>ы</w:t>
      </w:r>
      <w:r w:rsidR="00787CC0">
        <w:rPr>
          <w:rFonts w:ascii="Times New Roman" w:hAnsi="Times New Roman" w:cs="Times New Roman"/>
          <w:bCs/>
          <w:sz w:val="28"/>
          <w:szCs w:val="28"/>
        </w:rPr>
        <w:t xml:space="preserve">вов. </w:t>
      </w:r>
    </w:p>
    <w:p w:rsidR="00CA319F" w:rsidRPr="00964B21" w:rsidRDefault="00CA319F" w:rsidP="00CA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4B21">
        <w:rPr>
          <w:sz w:val="28"/>
          <w:szCs w:val="28"/>
        </w:rPr>
        <w:t xml:space="preserve">. Утвердить размер резервного фонда </w:t>
      </w:r>
      <w:r>
        <w:rPr>
          <w:sz w:val="28"/>
          <w:szCs w:val="28"/>
        </w:rPr>
        <w:t xml:space="preserve">Администрации </w:t>
      </w:r>
      <w:r w:rsidR="008B2C2A">
        <w:rPr>
          <w:bCs/>
          <w:sz w:val="28"/>
          <w:szCs w:val="28"/>
        </w:rPr>
        <w:t>Песчанского</w:t>
      </w:r>
      <w:r>
        <w:rPr>
          <w:sz w:val="28"/>
          <w:szCs w:val="28"/>
        </w:rPr>
        <w:t xml:space="preserve"> муниципального образования  Самойловского муниципального района</w:t>
      </w:r>
      <w:r w:rsidRPr="00964B21">
        <w:rPr>
          <w:sz w:val="28"/>
          <w:szCs w:val="28"/>
        </w:rPr>
        <w:t xml:space="preserve"> Саратовской области на 2022 год в сумме </w:t>
      </w:r>
      <w:r w:rsidR="008B2C2A">
        <w:rPr>
          <w:sz w:val="28"/>
          <w:szCs w:val="28"/>
        </w:rPr>
        <w:t>1000</w:t>
      </w:r>
      <w:r w:rsidRPr="00964B2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коп.</w:t>
      </w:r>
      <w:r w:rsidRPr="00964B21">
        <w:rPr>
          <w:sz w:val="28"/>
          <w:szCs w:val="28"/>
        </w:rPr>
        <w:t xml:space="preserve">, на 2023 год в сумме </w:t>
      </w:r>
      <w:r w:rsidR="008B2C2A">
        <w:rPr>
          <w:sz w:val="28"/>
          <w:szCs w:val="28"/>
        </w:rPr>
        <w:t xml:space="preserve">1000 </w:t>
      </w:r>
      <w:r w:rsidRPr="00964B2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</w:t>
      </w:r>
      <w:r w:rsidRPr="00964B21">
        <w:rPr>
          <w:sz w:val="28"/>
          <w:szCs w:val="28"/>
        </w:rPr>
        <w:t xml:space="preserve"> и на 2024 год в сумме </w:t>
      </w:r>
      <w:r w:rsidR="008B2C2A">
        <w:rPr>
          <w:sz w:val="28"/>
          <w:szCs w:val="28"/>
        </w:rPr>
        <w:t>1000</w:t>
      </w:r>
      <w:r w:rsidRPr="00964B21">
        <w:rPr>
          <w:sz w:val="28"/>
          <w:szCs w:val="28"/>
        </w:rPr>
        <w:t xml:space="preserve"> ру</w:t>
      </w:r>
      <w:r w:rsidRPr="00964B21">
        <w:rPr>
          <w:sz w:val="28"/>
          <w:szCs w:val="28"/>
        </w:rPr>
        <w:t>б</w:t>
      </w:r>
      <w:r w:rsidRPr="00964B21">
        <w:rPr>
          <w:sz w:val="28"/>
          <w:szCs w:val="28"/>
        </w:rPr>
        <w:t>лей</w:t>
      </w:r>
      <w:r>
        <w:rPr>
          <w:sz w:val="28"/>
          <w:szCs w:val="28"/>
        </w:rPr>
        <w:t xml:space="preserve"> 00 коп</w:t>
      </w:r>
      <w:r w:rsidRPr="00964B21">
        <w:rPr>
          <w:sz w:val="28"/>
          <w:szCs w:val="28"/>
        </w:rPr>
        <w:t>.</w:t>
      </w:r>
    </w:p>
    <w:p w:rsidR="00CA319F" w:rsidRPr="00964B21" w:rsidRDefault="00CA319F" w:rsidP="00CA319F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Pr="00964B21">
        <w:rPr>
          <w:szCs w:val="28"/>
        </w:rPr>
        <w:t>. Устано</w:t>
      </w:r>
      <w:r>
        <w:rPr>
          <w:szCs w:val="28"/>
        </w:rPr>
        <w:t>вить в соответствии со статьей 8 Решения Сельского Сов</w:t>
      </w:r>
      <w:r>
        <w:rPr>
          <w:szCs w:val="28"/>
        </w:rPr>
        <w:t>е</w:t>
      </w:r>
      <w:r>
        <w:rPr>
          <w:szCs w:val="28"/>
        </w:rPr>
        <w:t xml:space="preserve">та </w:t>
      </w:r>
      <w:r w:rsidR="008B2C2A">
        <w:rPr>
          <w:bCs/>
          <w:szCs w:val="28"/>
        </w:rPr>
        <w:t>Песчанского</w:t>
      </w:r>
      <w:r>
        <w:rPr>
          <w:szCs w:val="28"/>
        </w:rPr>
        <w:t xml:space="preserve"> муниципального образования Самойловского муниц</w:t>
      </w:r>
      <w:r>
        <w:rPr>
          <w:szCs w:val="28"/>
        </w:rPr>
        <w:t>и</w:t>
      </w:r>
      <w:r>
        <w:rPr>
          <w:szCs w:val="28"/>
        </w:rPr>
        <w:t>пального района</w:t>
      </w:r>
      <w:r w:rsidRPr="00964B21">
        <w:rPr>
          <w:szCs w:val="28"/>
        </w:rPr>
        <w:t xml:space="preserve"> Саратовской облас</w:t>
      </w:r>
      <w:r>
        <w:rPr>
          <w:szCs w:val="28"/>
        </w:rPr>
        <w:t xml:space="preserve">ти от </w:t>
      </w:r>
      <w:r w:rsidR="008B2C2A">
        <w:rPr>
          <w:szCs w:val="28"/>
        </w:rPr>
        <w:t>01 ноября</w:t>
      </w:r>
      <w:r w:rsidRPr="00964B21">
        <w:rPr>
          <w:szCs w:val="28"/>
        </w:rPr>
        <w:t xml:space="preserve"> 20</w:t>
      </w:r>
      <w:r w:rsidR="008B2C2A">
        <w:rPr>
          <w:szCs w:val="28"/>
        </w:rPr>
        <w:t>19</w:t>
      </w:r>
      <w:r w:rsidRPr="00964B21">
        <w:rPr>
          <w:szCs w:val="28"/>
        </w:rPr>
        <w:t xml:space="preserve"> года № </w:t>
      </w:r>
      <w:r w:rsidR="008B2C2A">
        <w:rPr>
          <w:szCs w:val="28"/>
        </w:rPr>
        <w:t>57</w:t>
      </w:r>
      <w:r w:rsidRPr="00964B21">
        <w:rPr>
          <w:szCs w:val="28"/>
        </w:rPr>
        <w:t xml:space="preserve"> «О бюджетном процессе в</w:t>
      </w:r>
      <w:r>
        <w:rPr>
          <w:szCs w:val="28"/>
        </w:rPr>
        <w:t xml:space="preserve"> </w:t>
      </w:r>
      <w:r w:rsidR="008B2C2A">
        <w:rPr>
          <w:bCs/>
          <w:szCs w:val="28"/>
        </w:rPr>
        <w:t>Песчанском</w:t>
      </w:r>
      <w:r>
        <w:rPr>
          <w:szCs w:val="28"/>
        </w:rPr>
        <w:t xml:space="preserve"> муниципальном образовании Само</w:t>
      </w:r>
      <w:r>
        <w:rPr>
          <w:szCs w:val="28"/>
        </w:rPr>
        <w:t>й</w:t>
      </w:r>
      <w:r>
        <w:rPr>
          <w:szCs w:val="28"/>
        </w:rPr>
        <w:t>ловского муниципального района</w:t>
      </w:r>
      <w:r w:rsidRPr="00964B21">
        <w:rPr>
          <w:szCs w:val="28"/>
        </w:rPr>
        <w:t xml:space="preserve"> Саратовской области» следующие д</w:t>
      </w:r>
      <w:r w:rsidRPr="00964B21">
        <w:rPr>
          <w:szCs w:val="28"/>
        </w:rPr>
        <w:t>о</w:t>
      </w:r>
      <w:r w:rsidRPr="00964B21">
        <w:rPr>
          <w:szCs w:val="28"/>
        </w:rPr>
        <w:t>полнительные основания для внесения изменений в сводную бюдже</w:t>
      </w:r>
      <w:r w:rsidRPr="00964B21">
        <w:rPr>
          <w:szCs w:val="28"/>
        </w:rPr>
        <w:t>т</w:t>
      </w:r>
      <w:r>
        <w:rPr>
          <w:szCs w:val="28"/>
        </w:rPr>
        <w:t>ную роспись</w:t>
      </w:r>
      <w:r w:rsidRPr="00964B21">
        <w:rPr>
          <w:szCs w:val="28"/>
        </w:rPr>
        <w:t xml:space="preserve"> бюджета </w:t>
      </w:r>
      <w:r>
        <w:rPr>
          <w:szCs w:val="28"/>
        </w:rPr>
        <w:t xml:space="preserve">муниципального района </w:t>
      </w:r>
      <w:r w:rsidRPr="00964B21">
        <w:rPr>
          <w:szCs w:val="28"/>
        </w:rPr>
        <w:t>без внесения изменений в н</w:t>
      </w:r>
      <w:r w:rsidRPr="00964B21">
        <w:rPr>
          <w:szCs w:val="28"/>
        </w:rPr>
        <w:t>а</w:t>
      </w:r>
      <w:r w:rsidRPr="00964B21">
        <w:rPr>
          <w:szCs w:val="28"/>
        </w:rPr>
        <w:t>стоящ</w:t>
      </w:r>
      <w:r>
        <w:rPr>
          <w:szCs w:val="28"/>
        </w:rPr>
        <w:t>ее Реш</w:t>
      </w:r>
      <w:r>
        <w:rPr>
          <w:szCs w:val="28"/>
        </w:rPr>
        <w:t>е</w:t>
      </w:r>
      <w:r>
        <w:rPr>
          <w:szCs w:val="28"/>
        </w:rPr>
        <w:t>ние</w:t>
      </w:r>
      <w:r w:rsidRPr="00964B21">
        <w:rPr>
          <w:szCs w:val="28"/>
        </w:rPr>
        <w:t>:</w:t>
      </w:r>
    </w:p>
    <w:p w:rsidR="00CA319F" w:rsidRPr="00964B21" w:rsidRDefault="00CA319F" w:rsidP="00CA319F">
      <w:pPr>
        <w:pStyle w:val="ab"/>
        <w:ind w:firstLine="709"/>
        <w:rPr>
          <w:szCs w:val="28"/>
        </w:rPr>
      </w:pPr>
      <w:r w:rsidRPr="00964B21">
        <w:rPr>
          <w:szCs w:val="28"/>
        </w:rPr>
        <w:t xml:space="preserve">1) внесение в установленном порядке изменений в </w:t>
      </w:r>
      <w:r>
        <w:rPr>
          <w:szCs w:val="28"/>
        </w:rPr>
        <w:t>муниципаль</w:t>
      </w:r>
      <w:r w:rsidRPr="00964B21">
        <w:rPr>
          <w:szCs w:val="28"/>
        </w:rPr>
        <w:t>ные програм</w:t>
      </w:r>
      <w:r>
        <w:rPr>
          <w:szCs w:val="28"/>
        </w:rPr>
        <w:t>мы муниципального образования</w:t>
      </w:r>
      <w:r w:rsidRPr="00964B21">
        <w:rPr>
          <w:szCs w:val="28"/>
        </w:rPr>
        <w:t xml:space="preserve"> в части перераспределения бюджетных ассигнований между мероприятиями программы и (или) и</w:t>
      </w:r>
      <w:r>
        <w:rPr>
          <w:szCs w:val="28"/>
        </w:rPr>
        <w:t>з</w:t>
      </w:r>
      <w:r>
        <w:rPr>
          <w:szCs w:val="28"/>
        </w:rPr>
        <w:lastRenderedPageBreak/>
        <w:t xml:space="preserve">менения состава мероприятий муниципальной </w:t>
      </w:r>
      <w:r w:rsidRPr="00964B21">
        <w:rPr>
          <w:szCs w:val="28"/>
        </w:rPr>
        <w:t xml:space="preserve">программы </w:t>
      </w:r>
      <w:r>
        <w:rPr>
          <w:szCs w:val="28"/>
        </w:rPr>
        <w:t>муниципальн</w:t>
      </w:r>
      <w:r>
        <w:rPr>
          <w:szCs w:val="28"/>
        </w:rPr>
        <w:t>о</w:t>
      </w:r>
      <w:r>
        <w:rPr>
          <w:szCs w:val="28"/>
        </w:rPr>
        <w:t>го образования</w:t>
      </w:r>
      <w:r w:rsidRPr="00964B21">
        <w:rPr>
          <w:szCs w:val="28"/>
        </w:rPr>
        <w:t xml:space="preserve"> в пределах общего объема бюджетных ассигнований, у</w:t>
      </w:r>
      <w:r w:rsidRPr="00964B21">
        <w:rPr>
          <w:szCs w:val="28"/>
        </w:rPr>
        <w:t>т</w:t>
      </w:r>
      <w:r w:rsidRPr="00964B21">
        <w:rPr>
          <w:szCs w:val="28"/>
        </w:rPr>
        <w:t xml:space="preserve">вержденного настоящим </w:t>
      </w:r>
      <w:r>
        <w:rPr>
          <w:szCs w:val="28"/>
        </w:rPr>
        <w:t>Решением</w:t>
      </w:r>
      <w:r w:rsidRPr="00964B21">
        <w:rPr>
          <w:szCs w:val="28"/>
        </w:rPr>
        <w:t xml:space="preserve"> на финансовое обеспечение реализ</w:t>
      </w:r>
      <w:r w:rsidRPr="00964B21">
        <w:rPr>
          <w:szCs w:val="28"/>
        </w:rPr>
        <w:t>а</w:t>
      </w:r>
      <w:r>
        <w:rPr>
          <w:szCs w:val="28"/>
        </w:rPr>
        <w:t>ции муниципаль</w:t>
      </w:r>
      <w:r w:rsidRPr="00964B21">
        <w:rPr>
          <w:szCs w:val="28"/>
        </w:rPr>
        <w:t>ной пр</w:t>
      </w:r>
      <w:r w:rsidRPr="00964B21">
        <w:rPr>
          <w:szCs w:val="28"/>
        </w:rPr>
        <w:t>о</w:t>
      </w:r>
      <w:r w:rsidRPr="00964B21">
        <w:rPr>
          <w:szCs w:val="28"/>
        </w:rPr>
        <w:t xml:space="preserve">граммы </w:t>
      </w:r>
      <w:r>
        <w:rPr>
          <w:szCs w:val="28"/>
        </w:rPr>
        <w:t>муниципального образования</w:t>
      </w:r>
      <w:r w:rsidRPr="00964B21">
        <w:rPr>
          <w:szCs w:val="28"/>
        </w:rPr>
        <w:t>;</w:t>
      </w:r>
    </w:p>
    <w:p w:rsidR="00CA319F" w:rsidRPr="00964B21" w:rsidRDefault="00CA319F" w:rsidP="00CA319F">
      <w:pPr>
        <w:pStyle w:val="a3"/>
        <w:rPr>
          <w:spacing w:val="-6"/>
          <w:szCs w:val="28"/>
        </w:rPr>
      </w:pPr>
      <w:r>
        <w:rPr>
          <w:spacing w:val="-6"/>
          <w:szCs w:val="28"/>
        </w:rPr>
        <w:t>2</w:t>
      </w:r>
      <w:r w:rsidRPr="00964B21">
        <w:rPr>
          <w:spacing w:val="-6"/>
          <w:szCs w:val="28"/>
        </w:rPr>
        <w:t>) </w:t>
      </w:r>
      <w:r w:rsidRPr="00964B21">
        <w:rPr>
          <w:spacing w:val="-4"/>
          <w:szCs w:val="28"/>
        </w:rPr>
        <w:t>перераспределение бюджетных ассигнований по кодам бюджетной классификации расходов в пределах средств, предусмотренных соответс</w:t>
      </w:r>
      <w:r w:rsidRPr="00964B21">
        <w:rPr>
          <w:spacing w:val="-4"/>
          <w:szCs w:val="28"/>
        </w:rPr>
        <w:t>т</w:t>
      </w:r>
      <w:r w:rsidRPr="00964B21">
        <w:rPr>
          <w:spacing w:val="-4"/>
          <w:szCs w:val="28"/>
        </w:rPr>
        <w:t xml:space="preserve">вующим главным </w:t>
      </w:r>
      <w:r>
        <w:rPr>
          <w:spacing w:val="-4"/>
          <w:szCs w:val="28"/>
        </w:rPr>
        <w:t>распорядителям средств</w:t>
      </w:r>
      <w:r w:rsidRPr="00964B21">
        <w:rPr>
          <w:spacing w:val="-4"/>
          <w:szCs w:val="28"/>
        </w:rPr>
        <w:t xml:space="preserve"> бюджета</w:t>
      </w:r>
      <w:r>
        <w:rPr>
          <w:spacing w:val="-4"/>
          <w:szCs w:val="28"/>
        </w:rPr>
        <w:t xml:space="preserve"> муниципального образ</w:t>
      </w:r>
      <w:r>
        <w:rPr>
          <w:spacing w:val="-4"/>
          <w:szCs w:val="28"/>
        </w:rPr>
        <w:t>о</w:t>
      </w:r>
      <w:r>
        <w:rPr>
          <w:spacing w:val="-4"/>
          <w:szCs w:val="28"/>
        </w:rPr>
        <w:t>вания</w:t>
      </w:r>
      <w:r w:rsidRPr="00964B21">
        <w:rPr>
          <w:spacing w:val="-4"/>
          <w:szCs w:val="28"/>
        </w:rPr>
        <w:t>, в целях</w:t>
      </w:r>
      <w:r w:rsidRPr="00964B21">
        <w:rPr>
          <w:spacing w:val="-6"/>
          <w:szCs w:val="28"/>
        </w:rPr>
        <w:t>:</w:t>
      </w:r>
    </w:p>
    <w:p w:rsidR="00CA319F" w:rsidRPr="00964B21" w:rsidRDefault="00CA319F" w:rsidP="00CA319F">
      <w:pPr>
        <w:pStyle w:val="ab"/>
      </w:pPr>
      <w:r w:rsidRPr="00964B21">
        <w:t>реализации мероприятий, связанных с профилактикой и устранен</w:t>
      </w:r>
      <w:r w:rsidRPr="00964B21">
        <w:t>и</w:t>
      </w:r>
      <w:r w:rsidRPr="00964B21">
        <w:t>ем п</w:t>
      </w:r>
      <w:r w:rsidRPr="00964B21">
        <w:t>о</w:t>
      </w:r>
      <w:r w:rsidRPr="00964B21">
        <w:t>следствий распространения коронавирусной инфекции;</w:t>
      </w:r>
    </w:p>
    <w:p w:rsidR="00CA319F" w:rsidRPr="00964B21" w:rsidRDefault="00CA319F" w:rsidP="00CA319F">
      <w:pPr>
        <w:spacing w:line="233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964B21">
        <w:rPr>
          <w:spacing w:val="-6"/>
          <w:sz w:val="28"/>
          <w:szCs w:val="28"/>
        </w:rPr>
        <w:t>) перераспределение бюджетных ассигнований между главными расп</w:t>
      </w:r>
      <w:r w:rsidRPr="00964B21">
        <w:rPr>
          <w:spacing w:val="-6"/>
          <w:sz w:val="28"/>
          <w:szCs w:val="28"/>
        </w:rPr>
        <w:t>о</w:t>
      </w:r>
      <w:r w:rsidRPr="00964B21">
        <w:rPr>
          <w:spacing w:val="-6"/>
          <w:sz w:val="28"/>
          <w:szCs w:val="28"/>
        </w:rPr>
        <w:t xml:space="preserve">рядителями средств </w:t>
      </w:r>
      <w:r>
        <w:rPr>
          <w:spacing w:val="-6"/>
          <w:sz w:val="28"/>
          <w:szCs w:val="28"/>
        </w:rPr>
        <w:t xml:space="preserve"> </w:t>
      </w:r>
      <w:r w:rsidRPr="00964B21">
        <w:rPr>
          <w:spacing w:val="-6"/>
          <w:sz w:val="28"/>
          <w:szCs w:val="28"/>
        </w:rPr>
        <w:t>бюджета</w:t>
      </w:r>
      <w:r>
        <w:rPr>
          <w:spacing w:val="-6"/>
          <w:sz w:val="28"/>
          <w:szCs w:val="28"/>
        </w:rPr>
        <w:t xml:space="preserve"> муниципального образования</w:t>
      </w:r>
      <w:r w:rsidRPr="00964B21">
        <w:rPr>
          <w:spacing w:val="-6"/>
          <w:sz w:val="28"/>
          <w:szCs w:val="28"/>
        </w:rPr>
        <w:t>, разделами, по</w:t>
      </w:r>
      <w:r w:rsidRPr="00964B21">
        <w:rPr>
          <w:spacing w:val="-6"/>
          <w:sz w:val="28"/>
          <w:szCs w:val="28"/>
        </w:rPr>
        <w:t>д</w:t>
      </w:r>
      <w:r w:rsidRPr="00964B21">
        <w:rPr>
          <w:spacing w:val="-6"/>
          <w:sz w:val="28"/>
          <w:szCs w:val="28"/>
        </w:rPr>
        <w:t>разделами, целевыми статьями и видами расходов классификации расходов бюджета</w:t>
      </w:r>
      <w:r>
        <w:rPr>
          <w:spacing w:val="-6"/>
          <w:sz w:val="28"/>
          <w:szCs w:val="28"/>
        </w:rPr>
        <w:t xml:space="preserve"> муниципального района</w:t>
      </w:r>
      <w:r w:rsidRPr="00964B21">
        <w:rPr>
          <w:spacing w:val="-6"/>
          <w:sz w:val="28"/>
          <w:szCs w:val="28"/>
        </w:rPr>
        <w:t>, мероприятия</w:t>
      </w:r>
      <w:r>
        <w:rPr>
          <w:spacing w:val="-6"/>
          <w:sz w:val="28"/>
          <w:szCs w:val="28"/>
        </w:rPr>
        <w:t>ми муниципаль</w:t>
      </w:r>
      <w:r w:rsidRPr="00964B21">
        <w:rPr>
          <w:spacing w:val="-6"/>
          <w:sz w:val="28"/>
          <w:szCs w:val="28"/>
        </w:rPr>
        <w:t xml:space="preserve">ной программы </w:t>
      </w:r>
      <w:r>
        <w:rPr>
          <w:spacing w:val="-6"/>
          <w:sz w:val="28"/>
          <w:szCs w:val="28"/>
        </w:rPr>
        <w:t xml:space="preserve">муниципального образования </w:t>
      </w:r>
      <w:r w:rsidRPr="00964B21">
        <w:rPr>
          <w:spacing w:val="-6"/>
          <w:sz w:val="28"/>
          <w:szCs w:val="28"/>
        </w:rPr>
        <w:t xml:space="preserve"> в пределах общего объема средств, предусмо</w:t>
      </w:r>
      <w:r w:rsidRPr="00964B21">
        <w:rPr>
          <w:spacing w:val="-6"/>
          <w:sz w:val="28"/>
          <w:szCs w:val="28"/>
        </w:rPr>
        <w:t>т</w:t>
      </w:r>
      <w:r w:rsidRPr="00964B21">
        <w:rPr>
          <w:spacing w:val="-6"/>
          <w:sz w:val="28"/>
          <w:szCs w:val="28"/>
        </w:rPr>
        <w:t>ренных на меро</w:t>
      </w:r>
      <w:r>
        <w:rPr>
          <w:spacing w:val="-6"/>
          <w:sz w:val="28"/>
          <w:szCs w:val="28"/>
        </w:rPr>
        <w:t>приятия муниципальных пр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грамм</w:t>
      </w:r>
      <w:r w:rsidRPr="00964B21">
        <w:rPr>
          <w:spacing w:val="-6"/>
          <w:sz w:val="28"/>
          <w:szCs w:val="28"/>
        </w:rPr>
        <w:t>;</w:t>
      </w:r>
    </w:p>
    <w:p w:rsidR="00CA319F" w:rsidRPr="00964B21" w:rsidRDefault="00CA319F" w:rsidP="00CA319F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B21">
        <w:rPr>
          <w:sz w:val="28"/>
          <w:szCs w:val="28"/>
        </w:rPr>
        <w:t>) увеличение (уменьшение) бюджетных ассигнований на сумму средств целевого назначения, поступающих (планир</w:t>
      </w:r>
      <w:r>
        <w:rPr>
          <w:sz w:val="28"/>
          <w:szCs w:val="28"/>
        </w:rPr>
        <w:t>уемых к поступлению) в</w:t>
      </w:r>
      <w:r w:rsidRPr="00964B2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образования</w:t>
      </w:r>
      <w:r w:rsidRPr="00964B21">
        <w:rPr>
          <w:sz w:val="28"/>
          <w:szCs w:val="28"/>
        </w:rPr>
        <w:t xml:space="preserve"> (возвращаемых (планируемых к уменьшению) из бюдж</w:t>
      </w:r>
      <w:r w:rsidRPr="00964B21">
        <w:rPr>
          <w:sz w:val="28"/>
          <w:szCs w:val="28"/>
        </w:rPr>
        <w:t>е</w:t>
      </w:r>
      <w:r w:rsidRPr="00964B21">
        <w:rPr>
          <w:sz w:val="28"/>
          <w:szCs w:val="28"/>
        </w:rPr>
        <w:t>та) от юридических и физических лиц;</w:t>
      </w:r>
    </w:p>
    <w:p w:rsidR="00CA319F" w:rsidRPr="00964B21" w:rsidRDefault="00CA319F" w:rsidP="00CA319F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4B21">
        <w:rPr>
          <w:sz w:val="28"/>
          <w:szCs w:val="28"/>
        </w:rPr>
        <w:t>) увеличение бюджетных ассигнований на сумму средств, пост</w:t>
      </w:r>
      <w:r w:rsidRPr="00964B21">
        <w:rPr>
          <w:sz w:val="28"/>
          <w:szCs w:val="28"/>
        </w:rPr>
        <w:t>у</w:t>
      </w:r>
      <w:r w:rsidRPr="00964B21">
        <w:rPr>
          <w:sz w:val="28"/>
          <w:szCs w:val="28"/>
        </w:rPr>
        <w:t xml:space="preserve">пающих </w:t>
      </w:r>
      <w:r>
        <w:rPr>
          <w:sz w:val="28"/>
          <w:szCs w:val="28"/>
        </w:rPr>
        <w:t>из</w:t>
      </w:r>
      <w:r w:rsidRPr="00964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района</w:t>
      </w:r>
      <w:r w:rsidRPr="00964B21">
        <w:rPr>
          <w:sz w:val="28"/>
          <w:szCs w:val="28"/>
        </w:rPr>
        <w:t>, зачисляемых на основе соглаш</w:t>
      </w:r>
      <w:r w:rsidRPr="00964B21">
        <w:rPr>
          <w:sz w:val="28"/>
          <w:szCs w:val="28"/>
        </w:rPr>
        <w:t>е</w:t>
      </w:r>
      <w:r w:rsidRPr="00964B21">
        <w:rPr>
          <w:sz w:val="28"/>
          <w:szCs w:val="28"/>
        </w:rPr>
        <w:t>ний (договоров) и иных нормативных правовых актов, в том числе поступи</w:t>
      </w:r>
      <w:r w:rsidRPr="00964B21">
        <w:rPr>
          <w:sz w:val="28"/>
          <w:szCs w:val="28"/>
        </w:rPr>
        <w:t>в</w:t>
      </w:r>
      <w:r w:rsidRPr="00964B21">
        <w:rPr>
          <w:sz w:val="28"/>
          <w:szCs w:val="28"/>
        </w:rPr>
        <w:t>ших сверх сумм, утвержденных на</w:t>
      </w:r>
      <w:r>
        <w:rPr>
          <w:sz w:val="28"/>
          <w:szCs w:val="28"/>
        </w:rPr>
        <w:t>стоящим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</w:t>
      </w:r>
      <w:r w:rsidRPr="00964B21">
        <w:rPr>
          <w:sz w:val="28"/>
          <w:szCs w:val="28"/>
        </w:rPr>
        <w:t xml:space="preserve">; </w:t>
      </w:r>
    </w:p>
    <w:p w:rsidR="00CA319F" w:rsidRPr="00964B21" w:rsidRDefault="00CA319F" w:rsidP="00CA319F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4B21">
        <w:rPr>
          <w:sz w:val="28"/>
          <w:szCs w:val="28"/>
        </w:rPr>
        <w:t>) увеличение бюджетных ассигнований на сумму не использова</w:t>
      </w:r>
      <w:r w:rsidRPr="00964B21">
        <w:rPr>
          <w:sz w:val="28"/>
          <w:szCs w:val="28"/>
        </w:rPr>
        <w:t>н</w:t>
      </w:r>
      <w:r w:rsidRPr="00964B21">
        <w:rPr>
          <w:sz w:val="28"/>
          <w:szCs w:val="28"/>
        </w:rPr>
        <w:t>ных по состоянию на 1 января 2022 года остатков бюджетных ассигнов</w:t>
      </w:r>
      <w:r w:rsidRPr="00964B21">
        <w:rPr>
          <w:sz w:val="28"/>
          <w:szCs w:val="28"/>
        </w:rPr>
        <w:t>а</w:t>
      </w:r>
      <w:r w:rsidRPr="00964B21">
        <w:rPr>
          <w:sz w:val="28"/>
          <w:szCs w:val="28"/>
        </w:rPr>
        <w:t xml:space="preserve">ний </w:t>
      </w:r>
      <w:r>
        <w:rPr>
          <w:sz w:val="28"/>
          <w:szCs w:val="28"/>
        </w:rPr>
        <w:t>муниципального</w:t>
      </w:r>
      <w:r w:rsidRPr="00964B21">
        <w:rPr>
          <w:sz w:val="28"/>
          <w:szCs w:val="28"/>
        </w:rPr>
        <w:t xml:space="preserve"> дорожного фонда и на сумму положительной разн</w:t>
      </w:r>
      <w:r w:rsidRPr="00964B21">
        <w:rPr>
          <w:sz w:val="28"/>
          <w:szCs w:val="28"/>
        </w:rPr>
        <w:t>и</w:t>
      </w:r>
      <w:r w:rsidRPr="00964B21">
        <w:rPr>
          <w:sz w:val="28"/>
          <w:szCs w:val="28"/>
        </w:rPr>
        <w:t>цы между фактически поступившим и прогнозировавшимся объемом д</w:t>
      </w:r>
      <w:r w:rsidRPr="00964B21">
        <w:rPr>
          <w:sz w:val="28"/>
          <w:szCs w:val="28"/>
        </w:rPr>
        <w:t>о</w:t>
      </w:r>
      <w:r w:rsidRPr="00964B21">
        <w:rPr>
          <w:sz w:val="28"/>
          <w:szCs w:val="28"/>
        </w:rPr>
        <w:t>ходов бюджета</w:t>
      </w:r>
      <w:r>
        <w:rPr>
          <w:sz w:val="28"/>
          <w:szCs w:val="28"/>
        </w:rPr>
        <w:t xml:space="preserve"> муниципального образования</w:t>
      </w:r>
      <w:r w:rsidRPr="00964B21">
        <w:rPr>
          <w:sz w:val="28"/>
          <w:szCs w:val="28"/>
        </w:rPr>
        <w:t>, учитываемых при формир</w:t>
      </w:r>
      <w:r w:rsidRPr="00964B21">
        <w:rPr>
          <w:sz w:val="28"/>
          <w:szCs w:val="28"/>
        </w:rPr>
        <w:t>о</w:t>
      </w:r>
      <w:r w:rsidRPr="00964B21">
        <w:rPr>
          <w:sz w:val="28"/>
          <w:szCs w:val="28"/>
        </w:rPr>
        <w:t xml:space="preserve">вании </w:t>
      </w:r>
      <w:r>
        <w:rPr>
          <w:sz w:val="28"/>
          <w:szCs w:val="28"/>
        </w:rPr>
        <w:t>муниципального</w:t>
      </w:r>
      <w:r w:rsidRPr="00964B21">
        <w:rPr>
          <w:sz w:val="28"/>
          <w:szCs w:val="28"/>
        </w:rPr>
        <w:t xml:space="preserve"> дорожного фонда в 2021 году, для последующего использования по установленным </w:t>
      </w:r>
      <w:r>
        <w:rPr>
          <w:sz w:val="28"/>
          <w:szCs w:val="28"/>
        </w:rPr>
        <w:t xml:space="preserve">Администраци </w:t>
      </w:r>
      <w:r w:rsidR="008B2C2A">
        <w:rPr>
          <w:bCs/>
          <w:sz w:val="28"/>
          <w:szCs w:val="28"/>
        </w:rPr>
        <w:t>Песчанского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Самойловского муниципального района</w:t>
      </w:r>
      <w:r w:rsidRPr="00964B21">
        <w:rPr>
          <w:sz w:val="28"/>
          <w:szCs w:val="28"/>
        </w:rPr>
        <w:t xml:space="preserve"> направл</w:t>
      </w:r>
      <w:r w:rsidRPr="00964B21">
        <w:rPr>
          <w:sz w:val="28"/>
          <w:szCs w:val="28"/>
        </w:rPr>
        <w:t>е</w:t>
      </w:r>
      <w:r w:rsidRPr="00964B21">
        <w:rPr>
          <w:sz w:val="28"/>
          <w:szCs w:val="28"/>
        </w:rPr>
        <w:t>ниям расходования.</w:t>
      </w:r>
    </w:p>
    <w:p w:rsidR="00CA319F" w:rsidRPr="00F56AA8" w:rsidRDefault="00CA319F" w:rsidP="00CA3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6AA8">
        <w:rPr>
          <w:rFonts w:ascii="Times New Roman" w:hAnsi="Times New Roman" w:cs="Times New Roman"/>
          <w:sz w:val="28"/>
          <w:szCs w:val="28"/>
        </w:rPr>
        <w:t>.</w:t>
      </w:r>
      <w:r w:rsidRPr="00F56AA8">
        <w:rPr>
          <w:rFonts w:ascii="Times New Roman" w:hAnsi="Times New Roman" w:cs="Times New Roman"/>
        </w:rPr>
        <w:t xml:space="preserve"> </w:t>
      </w:r>
      <w:r w:rsidRPr="00F56AA8">
        <w:rPr>
          <w:rFonts w:ascii="Times New Roman" w:hAnsi="Times New Roman" w:cs="Times New Roman"/>
          <w:sz w:val="28"/>
          <w:szCs w:val="28"/>
        </w:rPr>
        <w:t>Установить исходя из прогнозируемого уровня инфляции (декабрь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F56AA8">
        <w:rPr>
          <w:rFonts w:ascii="Times New Roman" w:hAnsi="Times New Roman" w:cs="Times New Roman"/>
          <w:sz w:val="28"/>
          <w:szCs w:val="28"/>
        </w:rPr>
        <w:t xml:space="preserve">  к декабрю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F56AA8">
        <w:rPr>
          <w:rFonts w:ascii="Times New Roman" w:hAnsi="Times New Roman" w:cs="Times New Roman"/>
          <w:sz w:val="28"/>
          <w:szCs w:val="28"/>
        </w:rPr>
        <w:t xml:space="preserve">) размер индексации 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56AA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8 процента, с 1 октя</w:t>
      </w:r>
      <w:r w:rsidRPr="00F56AA8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6AA8">
        <w:rPr>
          <w:rFonts w:ascii="Times New Roman" w:hAnsi="Times New Roman" w:cs="Times New Roman"/>
          <w:sz w:val="28"/>
          <w:szCs w:val="28"/>
        </w:rPr>
        <w:t xml:space="preserve"> процента, с 1 </w:t>
      </w:r>
      <w:r>
        <w:rPr>
          <w:rFonts w:ascii="Times New Roman" w:hAnsi="Times New Roman" w:cs="Times New Roman"/>
          <w:sz w:val="28"/>
          <w:szCs w:val="28"/>
        </w:rPr>
        <w:t>октяб</w:t>
      </w:r>
      <w:r w:rsidRPr="00F56AA8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6AA8">
        <w:rPr>
          <w:rFonts w:ascii="Times New Roman" w:hAnsi="Times New Roman" w:cs="Times New Roman"/>
          <w:sz w:val="28"/>
          <w:szCs w:val="28"/>
        </w:rPr>
        <w:t xml:space="preserve"> процента: </w:t>
      </w:r>
    </w:p>
    <w:p w:rsidR="006B2A8B" w:rsidRDefault="006B2A8B" w:rsidP="006B2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размеров денежного вознаграждения лицам, замещающим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пальные должности; </w:t>
      </w:r>
    </w:p>
    <w:p w:rsidR="006E2415" w:rsidRDefault="006E2415" w:rsidP="006E2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должностных окладов лиц, замещающих должности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службы;</w:t>
      </w:r>
    </w:p>
    <w:p w:rsidR="006B2A8B" w:rsidRDefault="006B2A8B" w:rsidP="006B2A8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430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4D3554">
        <w:rPr>
          <w:rFonts w:ascii="Times New Roman" w:hAnsi="Times New Roman" w:cs="Times New Roman"/>
          <w:bCs/>
          <w:sz w:val="28"/>
          <w:szCs w:val="28"/>
        </w:rPr>
        <w:t>Песчан</w:t>
      </w:r>
      <w:r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 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мойловского муниципального района Саратовской области не вправе пр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нимать решения, приводящие к увеличению в 20</w:t>
      </w:r>
      <w:r w:rsidR="00014CB1">
        <w:rPr>
          <w:rFonts w:ascii="Times New Roman" w:hAnsi="Times New Roman" w:cs="Times New Roman"/>
          <w:bCs/>
          <w:sz w:val="28"/>
          <w:szCs w:val="28"/>
        </w:rPr>
        <w:t>2</w:t>
      </w:r>
      <w:r w:rsidR="008B2C2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численности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ниципальных служащих муниципального образования.  </w:t>
      </w:r>
    </w:p>
    <w:p w:rsidR="00787CC0" w:rsidRDefault="004D3554" w:rsidP="005E7E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>1</w:t>
      </w:r>
      <w:r w:rsidR="00E742BC">
        <w:rPr>
          <w:rFonts w:ascii="Times New Roman" w:hAnsi="Times New Roman" w:cs="Times New Roman"/>
          <w:bCs/>
          <w:iCs/>
          <w:spacing w:val="-6"/>
          <w:sz w:val="28"/>
          <w:szCs w:val="28"/>
        </w:rPr>
        <w:t>0</w:t>
      </w:r>
      <w:r w:rsidR="00787CC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. </w:t>
      </w:r>
      <w:r w:rsidR="008B2C2A" w:rsidRPr="008B2C2A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на Портале муниципальных образований </w:t>
      </w:r>
      <w:hyperlink r:id="rId9" w:history="1">
        <w:r w:rsidR="008B2C2A" w:rsidRPr="008B2C2A">
          <w:rPr>
            <w:rStyle w:val="af5"/>
            <w:rFonts w:ascii="Times New Roman" w:hAnsi="Times New Roman" w:cs="Times New Roman"/>
            <w:bCs/>
            <w:sz w:val="28"/>
            <w:szCs w:val="28"/>
          </w:rPr>
          <w:t>http://</w:t>
        </w:r>
        <w:r w:rsidR="008B2C2A" w:rsidRPr="008B2C2A">
          <w:rPr>
            <w:rStyle w:val="af5"/>
            <w:rFonts w:ascii="Times New Roman" w:hAnsi="Times New Roman" w:cs="Times New Roman"/>
            <w:bCs/>
            <w:sz w:val="28"/>
            <w:szCs w:val="28"/>
            <w:lang w:val="en-US"/>
          </w:rPr>
          <w:t>muob</w:t>
        </w:r>
        <w:r w:rsidR="008B2C2A" w:rsidRPr="008B2C2A">
          <w:rPr>
            <w:rStyle w:val="af5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8B2C2A" w:rsidRPr="008B2C2A">
        <w:rPr>
          <w:rFonts w:ascii="Times New Roman" w:hAnsi="Times New Roman" w:cs="Times New Roman"/>
          <w:bCs/>
          <w:sz w:val="28"/>
          <w:szCs w:val="28"/>
        </w:rPr>
        <w:t xml:space="preserve"> в полном объеме с приложениями к настоящ</w:t>
      </w:r>
      <w:r w:rsidR="008B2C2A" w:rsidRPr="008B2C2A">
        <w:rPr>
          <w:rFonts w:ascii="Times New Roman" w:hAnsi="Times New Roman" w:cs="Times New Roman"/>
          <w:bCs/>
          <w:sz w:val="28"/>
          <w:szCs w:val="28"/>
        </w:rPr>
        <w:t>е</w:t>
      </w:r>
      <w:r w:rsidR="008B2C2A" w:rsidRPr="008B2C2A">
        <w:rPr>
          <w:rFonts w:ascii="Times New Roman" w:hAnsi="Times New Roman" w:cs="Times New Roman"/>
          <w:bCs/>
          <w:sz w:val="28"/>
          <w:szCs w:val="28"/>
        </w:rPr>
        <w:t xml:space="preserve">му решению,  и разместить на официальном сайте администрации </w:t>
      </w:r>
      <w:r w:rsidR="008B2C2A" w:rsidRPr="008B2C2A">
        <w:rPr>
          <w:rFonts w:ascii="Times New Roman" w:hAnsi="Times New Roman" w:cs="Times New Roman"/>
          <w:sz w:val="28"/>
          <w:szCs w:val="28"/>
        </w:rPr>
        <w:t>Песча</w:t>
      </w:r>
      <w:r w:rsidR="008B2C2A" w:rsidRPr="008B2C2A">
        <w:rPr>
          <w:rFonts w:ascii="Times New Roman" w:hAnsi="Times New Roman" w:cs="Times New Roman"/>
          <w:sz w:val="28"/>
          <w:szCs w:val="28"/>
        </w:rPr>
        <w:t>н</w:t>
      </w:r>
      <w:r w:rsidR="008B2C2A" w:rsidRPr="008B2C2A">
        <w:rPr>
          <w:rFonts w:ascii="Times New Roman" w:hAnsi="Times New Roman" w:cs="Times New Roman"/>
          <w:sz w:val="28"/>
          <w:szCs w:val="28"/>
        </w:rPr>
        <w:t>ского</w:t>
      </w:r>
      <w:r w:rsidR="008B2C2A" w:rsidRPr="008B2C2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Самойловского муниципального ра</w:t>
      </w:r>
      <w:r w:rsidR="008B2C2A" w:rsidRPr="008B2C2A">
        <w:rPr>
          <w:rFonts w:ascii="Times New Roman" w:hAnsi="Times New Roman" w:cs="Times New Roman"/>
          <w:bCs/>
          <w:sz w:val="28"/>
          <w:szCs w:val="28"/>
        </w:rPr>
        <w:t>й</w:t>
      </w:r>
      <w:r w:rsidR="008B2C2A" w:rsidRPr="008B2C2A">
        <w:rPr>
          <w:rFonts w:ascii="Times New Roman" w:hAnsi="Times New Roman" w:cs="Times New Roman"/>
          <w:bCs/>
          <w:sz w:val="28"/>
          <w:szCs w:val="28"/>
        </w:rPr>
        <w:t xml:space="preserve">она в сети Интернет http:// </w:t>
      </w:r>
      <w:r w:rsidR="008B2C2A" w:rsidRPr="008B2C2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8B2C2A" w:rsidRPr="008B2C2A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B2C2A" w:rsidRPr="008B2C2A">
        <w:rPr>
          <w:rFonts w:ascii="Times New Roman" w:hAnsi="Times New Roman" w:cs="Times New Roman"/>
          <w:bCs/>
          <w:sz w:val="28"/>
          <w:szCs w:val="28"/>
          <w:lang w:val="en-US"/>
        </w:rPr>
        <w:t>schanskoemo</w:t>
      </w:r>
      <w:r w:rsidR="008B2C2A" w:rsidRPr="008B2C2A">
        <w:rPr>
          <w:rFonts w:ascii="Times New Roman" w:hAnsi="Times New Roman" w:cs="Times New Roman"/>
          <w:bCs/>
          <w:sz w:val="28"/>
          <w:szCs w:val="28"/>
        </w:rPr>
        <w:t>.ru /.</w:t>
      </w:r>
    </w:p>
    <w:p w:rsidR="00787CC0" w:rsidRPr="004D3554" w:rsidRDefault="004D3554" w:rsidP="004308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42BC">
        <w:rPr>
          <w:rFonts w:ascii="Times New Roman" w:hAnsi="Times New Roman" w:cs="Times New Roman"/>
          <w:sz w:val="28"/>
          <w:szCs w:val="28"/>
        </w:rPr>
        <w:t>1</w:t>
      </w:r>
      <w:r w:rsidR="00787C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E56E4">
        <w:rPr>
          <w:rFonts w:ascii="Times New Roman" w:hAnsi="Times New Roman" w:cs="Times New Roman"/>
          <w:sz w:val="28"/>
          <w:szCs w:val="28"/>
        </w:rPr>
        <w:t>с 1 января 20</w:t>
      </w:r>
      <w:r w:rsidR="00014CB1">
        <w:rPr>
          <w:rFonts w:ascii="Times New Roman" w:hAnsi="Times New Roman" w:cs="Times New Roman"/>
          <w:sz w:val="28"/>
          <w:szCs w:val="28"/>
        </w:rPr>
        <w:t>2</w:t>
      </w:r>
      <w:r w:rsidR="008B2C2A">
        <w:rPr>
          <w:rFonts w:ascii="Times New Roman" w:hAnsi="Times New Roman" w:cs="Times New Roman"/>
          <w:sz w:val="28"/>
          <w:szCs w:val="28"/>
        </w:rPr>
        <w:t>2</w:t>
      </w:r>
      <w:r w:rsidR="00787C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7CC0" w:rsidRDefault="00B701D8" w:rsidP="005E7E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42BC">
        <w:rPr>
          <w:rFonts w:ascii="Times New Roman" w:hAnsi="Times New Roman" w:cs="Times New Roman"/>
          <w:sz w:val="28"/>
          <w:szCs w:val="28"/>
        </w:rPr>
        <w:t>2</w:t>
      </w:r>
      <w:r w:rsidR="00787CC0">
        <w:rPr>
          <w:rFonts w:ascii="Times New Roman" w:hAnsi="Times New Roman" w:cs="Times New Roman"/>
          <w:sz w:val="28"/>
          <w:szCs w:val="28"/>
        </w:rPr>
        <w:t xml:space="preserve">. 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п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 xml:space="preserve">стоянную комиссию сельского Совета </w:t>
      </w:r>
      <w:r w:rsidR="008B2C2A" w:rsidRPr="008B2C2A">
        <w:rPr>
          <w:rFonts w:ascii="Times New Roman" w:hAnsi="Times New Roman" w:cs="Times New Roman"/>
          <w:sz w:val="28"/>
          <w:szCs w:val="28"/>
        </w:rPr>
        <w:t>Песчанского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>зования по бюджетно-финансовым вопросам, инв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>стиционной политике, налогам, использованию муниципальной со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B2C2A" w:rsidRPr="008B2C2A">
        <w:rPr>
          <w:rFonts w:ascii="Times New Roman" w:hAnsi="Times New Roman" w:cs="Times New Roman"/>
          <w:color w:val="000000"/>
          <w:sz w:val="28"/>
          <w:szCs w:val="28"/>
        </w:rPr>
        <w:t>ственности.</w:t>
      </w:r>
    </w:p>
    <w:p w:rsidR="00A125D3" w:rsidRDefault="00A125D3" w:rsidP="005E7EF0">
      <w:pPr>
        <w:pStyle w:val="ab"/>
        <w:widowControl/>
        <w:ind w:firstLine="0"/>
        <w:rPr>
          <w:b/>
        </w:rPr>
      </w:pPr>
    </w:p>
    <w:p w:rsidR="00A125D3" w:rsidRDefault="00A125D3" w:rsidP="005E7EF0">
      <w:pPr>
        <w:pStyle w:val="ab"/>
        <w:widowControl/>
        <w:ind w:firstLine="0"/>
        <w:rPr>
          <w:b/>
        </w:rPr>
      </w:pPr>
    </w:p>
    <w:p w:rsidR="00CB3CF7" w:rsidRDefault="00787CC0" w:rsidP="00CB3CF7">
      <w:pPr>
        <w:pStyle w:val="ab"/>
        <w:widowControl/>
        <w:ind w:firstLine="0"/>
        <w:rPr>
          <w:b/>
        </w:rPr>
      </w:pPr>
      <w:r>
        <w:rPr>
          <w:b/>
        </w:rPr>
        <w:t>Глава Песчанского</w:t>
      </w:r>
    </w:p>
    <w:p w:rsidR="00F07C0E" w:rsidRPr="00CB3CF7" w:rsidRDefault="00787CC0" w:rsidP="00CB3CF7">
      <w:pPr>
        <w:pStyle w:val="ab"/>
        <w:widowControl/>
        <w:ind w:firstLine="0"/>
        <w:rPr>
          <w:b/>
        </w:rPr>
      </w:pPr>
      <w:r>
        <w:rPr>
          <w:b/>
        </w:rPr>
        <w:t xml:space="preserve">муниципального образования                                             </w:t>
      </w:r>
      <w:r w:rsidR="00D26940">
        <w:rPr>
          <w:b/>
        </w:rPr>
        <w:t>Загоруйко Л.М.</w:t>
      </w:r>
      <w:r w:rsidR="00F07C0E">
        <w:rPr>
          <w:b/>
        </w:rPr>
        <w:br w:type="page"/>
      </w:r>
      <w:r w:rsidR="00F07C0E">
        <w:rPr>
          <w:sz w:val="24"/>
          <w:szCs w:val="28"/>
        </w:rPr>
        <w:lastRenderedPageBreak/>
        <w:t xml:space="preserve">                                               Приложение №1 к Реш</w:t>
      </w:r>
      <w:r w:rsidR="00F07C0E">
        <w:rPr>
          <w:sz w:val="24"/>
          <w:szCs w:val="28"/>
        </w:rPr>
        <w:t>е</w:t>
      </w:r>
      <w:r w:rsidR="00F07C0E">
        <w:rPr>
          <w:sz w:val="24"/>
          <w:szCs w:val="28"/>
        </w:rPr>
        <w:t>нию</w:t>
      </w:r>
    </w:p>
    <w:p w:rsidR="00F07C0E" w:rsidRDefault="00F07C0E" w:rsidP="00F07C0E">
      <w:pPr>
        <w:spacing w:line="238" w:lineRule="auto"/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Сельского Совета Песчанского</w:t>
      </w:r>
    </w:p>
    <w:p w:rsidR="00F07C0E" w:rsidRDefault="00F07C0E" w:rsidP="00F07C0E">
      <w:pPr>
        <w:spacing w:line="238" w:lineRule="auto"/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муниципального образования</w:t>
      </w:r>
    </w:p>
    <w:p w:rsidR="00F07C0E" w:rsidRDefault="00F07C0E" w:rsidP="00F07C0E">
      <w:pPr>
        <w:spacing w:line="238" w:lineRule="auto"/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Самойловского муниципального района </w:t>
      </w:r>
    </w:p>
    <w:p w:rsidR="00F07C0E" w:rsidRDefault="00F07C0E" w:rsidP="00F07C0E">
      <w:pPr>
        <w:spacing w:line="238" w:lineRule="auto"/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Саратовской области</w:t>
      </w:r>
    </w:p>
    <w:p w:rsidR="00F07C0E" w:rsidRPr="00AF02A4" w:rsidRDefault="00F07C0E" w:rsidP="00F07C0E">
      <w:pPr>
        <w:spacing w:line="238" w:lineRule="auto"/>
        <w:ind w:firstLine="720"/>
        <w:jc w:val="both"/>
      </w:pPr>
      <w:r>
        <w:rPr>
          <w:sz w:val="24"/>
          <w:szCs w:val="28"/>
        </w:rPr>
        <w:t xml:space="preserve">                                                </w:t>
      </w:r>
      <w:r>
        <w:t>№  156  от 08.12.2021г.</w:t>
      </w:r>
    </w:p>
    <w:p w:rsidR="00F07C0E" w:rsidRDefault="00F07C0E" w:rsidP="00F07C0E">
      <w:pPr>
        <w:spacing w:line="238" w:lineRule="auto"/>
        <w:ind w:firstLine="720"/>
        <w:jc w:val="both"/>
        <w:rPr>
          <w:sz w:val="24"/>
          <w:szCs w:val="28"/>
        </w:rPr>
      </w:pPr>
    </w:p>
    <w:p w:rsidR="00F07C0E" w:rsidRDefault="00F07C0E" w:rsidP="00F07C0E">
      <w:pPr>
        <w:spacing w:line="238" w:lineRule="auto"/>
        <w:ind w:firstLine="720"/>
        <w:jc w:val="center"/>
        <w:rPr>
          <w:b/>
          <w:sz w:val="24"/>
          <w:szCs w:val="28"/>
        </w:rPr>
      </w:pPr>
      <w:r w:rsidRPr="009E2DCF">
        <w:rPr>
          <w:b/>
          <w:sz w:val="24"/>
          <w:szCs w:val="28"/>
        </w:rPr>
        <w:t>Поступление доходов в бюджет Песчанского муниципального образования Самойловского муниципального района Саратовской области на 20</w:t>
      </w:r>
      <w:r>
        <w:rPr>
          <w:b/>
          <w:sz w:val="24"/>
          <w:szCs w:val="28"/>
        </w:rPr>
        <w:t>22</w:t>
      </w:r>
      <w:r w:rsidRPr="009E2DCF">
        <w:rPr>
          <w:b/>
          <w:sz w:val="24"/>
          <w:szCs w:val="28"/>
        </w:rPr>
        <w:t xml:space="preserve"> год и </w:t>
      </w:r>
      <w:r w:rsidRPr="009E2DCF">
        <w:rPr>
          <w:b/>
          <w:bCs/>
          <w:sz w:val="22"/>
          <w:szCs w:val="22"/>
        </w:rPr>
        <w:t>на плановый п</w:t>
      </w:r>
      <w:r w:rsidRPr="009E2DCF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</w:rPr>
        <w:t>риод  2023 и 2024</w:t>
      </w:r>
      <w:r w:rsidRPr="009E2DCF">
        <w:rPr>
          <w:b/>
          <w:bCs/>
          <w:sz w:val="22"/>
          <w:szCs w:val="22"/>
        </w:rPr>
        <w:t xml:space="preserve"> годов</w:t>
      </w:r>
      <w:r w:rsidRPr="009E2DCF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  </w:t>
      </w:r>
    </w:p>
    <w:p w:rsidR="00F07C0E" w:rsidRPr="009E2DCF" w:rsidRDefault="00F07C0E" w:rsidP="00F07C0E">
      <w:pPr>
        <w:spacing w:line="238" w:lineRule="auto"/>
        <w:ind w:firstLine="720"/>
        <w:jc w:val="center"/>
        <w:rPr>
          <w:b/>
          <w:sz w:val="24"/>
          <w:szCs w:val="28"/>
        </w:rPr>
      </w:pPr>
      <w:r w:rsidRPr="009E2DCF">
        <w:rPr>
          <w:b/>
          <w:sz w:val="24"/>
          <w:szCs w:val="28"/>
        </w:rPr>
        <w:t>(руб.)</w:t>
      </w:r>
    </w:p>
    <w:p w:rsidR="00F07C0E" w:rsidRDefault="00F07C0E" w:rsidP="00F07C0E">
      <w:pPr>
        <w:spacing w:line="238" w:lineRule="auto"/>
        <w:ind w:firstLine="720"/>
        <w:jc w:val="center"/>
        <w:rPr>
          <w:sz w:val="24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545"/>
        <w:gridCol w:w="1276"/>
        <w:gridCol w:w="1276"/>
        <w:gridCol w:w="1275"/>
      </w:tblGrid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E2DCF" w:rsidRDefault="00F07C0E" w:rsidP="0089039A">
            <w:pPr>
              <w:spacing w:line="237" w:lineRule="auto"/>
              <w:jc w:val="both"/>
              <w:rPr>
                <w:b/>
                <w:sz w:val="24"/>
                <w:szCs w:val="28"/>
              </w:rPr>
            </w:pPr>
            <w:r w:rsidRPr="009E2DCF">
              <w:rPr>
                <w:b/>
                <w:sz w:val="24"/>
                <w:szCs w:val="28"/>
              </w:rPr>
              <w:t>Код бюджетной клас-</w:t>
            </w:r>
          </w:p>
          <w:p w:rsidR="00F07C0E" w:rsidRPr="009E2DCF" w:rsidRDefault="00F07C0E" w:rsidP="0089039A">
            <w:pPr>
              <w:spacing w:line="237" w:lineRule="auto"/>
              <w:jc w:val="both"/>
              <w:rPr>
                <w:b/>
                <w:sz w:val="24"/>
                <w:szCs w:val="28"/>
              </w:rPr>
            </w:pPr>
            <w:r w:rsidRPr="009E2DCF">
              <w:rPr>
                <w:b/>
                <w:sz w:val="24"/>
                <w:szCs w:val="28"/>
              </w:rPr>
              <w:t>сификации Россий-</w:t>
            </w:r>
          </w:p>
          <w:p w:rsidR="00F07C0E" w:rsidRPr="009E2DCF" w:rsidRDefault="00F07C0E" w:rsidP="0089039A">
            <w:pPr>
              <w:spacing w:line="237" w:lineRule="auto"/>
              <w:jc w:val="both"/>
              <w:rPr>
                <w:b/>
                <w:sz w:val="24"/>
                <w:szCs w:val="28"/>
              </w:rPr>
            </w:pPr>
            <w:r w:rsidRPr="009E2DCF">
              <w:rPr>
                <w:b/>
                <w:sz w:val="24"/>
                <w:szCs w:val="28"/>
              </w:rPr>
              <w:t xml:space="preserve">кой Федерации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E2DCF" w:rsidRDefault="00F07C0E" w:rsidP="0089039A">
            <w:pPr>
              <w:spacing w:line="237" w:lineRule="auto"/>
              <w:jc w:val="both"/>
              <w:rPr>
                <w:b/>
                <w:sz w:val="24"/>
                <w:szCs w:val="28"/>
              </w:rPr>
            </w:pPr>
            <w:r w:rsidRPr="009E2DCF">
              <w:rPr>
                <w:b/>
                <w:sz w:val="24"/>
                <w:szCs w:val="28"/>
              </w:rPr>
              <w:t xml:space="preserve">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E2DCF" w:rsidRDefault="00F07C0E" w:rsidP="0089039A">
            <w:pPr>
              <w:spacing w:line="237" w:lineRule="auto"/>
              <w:jc w:val="both"/>
              <w:rPr>
                <w:b/>
                <w:sz w:val="24"/>
                <w:szCs w:val="28"/>
              </w:rPr>
            </w:pPr>
            <w:r w:rsidRPr="009E2DCF">
              <w:rPr>
                <w:b/>
                <w:sz w:val="24"/>
                <w:szCs w:val="28"/>
              </w:rPr>
              <w:t xml:space="preserve">  Бюджет 20</w:t>
            </w:r>
            <w:r>
              <w:rPr>
                <w:b/>
                <w:sz w:val="24"/>
                <w:szCs w:val="28"/>
              </w:rPr>
              <w:t>22</w:t>
            </w:r>
            <w:r w:rsidRPr="009E2DCF">
              <w:rPr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E2DCF" w:rsidRDefault="00F07C0E" w:rsidP="0089039A">
            <w:pPr>
              <w:spacing w:line="237" w:lineRule="auto"/>
              <w:jc w:val="both"/>
              <w:rPr>
                <w:b/>
                <w:sz w:val="24"/>
                <w:szCs w:val="28"/>
              </w:rPr>
            </w:pPr>
            <w:r w:rsidRPr="009E2DCF">
              <w:rPr>
                <w:b/>
                <w:sz w:val="24"/>
                <w:szCs w:val="28"/>
              </w:rPr>
              <w:t>Бюджет 20</w:t>
            </w:r>
            <w:r>
              <w:rPr>
                <w:b/>
                <w:sz w:val="24"/>
                <w:szCs w:val="28"/>
              </w:rPr>
              <w:t>23</w:t>
            </w:r>
            <w:r w:rsidRPr="009E2DCF">
              <w:rPr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E2DCF" w:rsidRDefault="00F07C0E" w:rsidP="0089039A">
            <w:pPr>
              <w:spacing w:line="237" w:lineRule="auto"/>
              <w:jc w:val="both"/>
              <w:rPr>
                <w:b/>
                <w:sz w:val="24"/>
                <w:szCs w:val="28"/>
              </w:rPr>
            </w:pPr>
            <w:r w:rsidRPr="009E2DCF">
              <w:rPr>
                <w:b/>
                <w:sz w:val="24"/>
                <w:szCs w:val="28"/>
              </w:rPr>
              <w:t>Бюджет 202</w:t>
            </w:r>
            <w:r>
              <w:rPr>
                <w:b/>
                <w:sz w:val="24"/>
                <w:szCs w:val="28"/>
              </w:rPr>
              <w:t>4</w:t>
            </w:r>
            <w:r w:rsidRPr="009E2DCF">
              <w:rPr>
                <w:b/>
                <w:sz w:val="24"/>
                <w:szCs w:val="28"/>
              </w:rPr>
              <w:t>г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6824600,00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7055600,00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242000,00</w:t>
            </w:r>
          </w:p>
        </w:tc>
      </w:tr>
      <w:tr w:rsidR="00F07C0E" w:rsidTr="0089039A">
        <w:trPr>
          <w:trHeight w:val="40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242000,00</w:t>
            </w:r>
          </w:p>
        </w:tc>
      </w:tr>
      <w:tr w:rsidR="00F07C0E" w:rsidTr="0089039A">
        <w:trPr>
          <w:trHeight w:val="41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42DDB" w:rsidRDefault="00F07C0E" w:rsidP="0089039A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42DDB" w:rsidRDefault="00F07C0E" w:rsidP="0089039A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>НАЛОГИ НА ТОВАРЫ (РАБ</w:t>
            </w:r>
            <w:r w:rsidRPr="00242DDB">
              <w:rPr>
                <w:b/>
                <w:bCs/>
                <w:sz w:val="22"/>
                <w:szCs w:val="22"/>
              </w:rPr>
              <w:t>О</w:t>
            </w:r>
            <w:r w:rsidRPr="00242DDB">
              <w:rPr>
                <w:b/>
                <w:bCs/>
                <w:sz w:val="22"/>
                <w:szCs w:val="22"/>
              </w:rPr>
              <w:t>ТЫ, УСЛУГИ), РЕАЛИЗУ</w:t>
            </w:r>
            <w:r w:rsidRPr="00242DDB">
              <w:rPr>
                <w:b/>
                <w:bCs/>
                <w:sz w:val="22"/>
                <w:szCs w:val="22"/>
              </w:rPr>
              <w:t>Е</w:t>
            </w:r>
            <w:r w:rsidRPr="00242DDB">
              <w:rPr>
                <w:b/>
                <w:bCs/>
                <w:sz w:val="22"/>
                <w:szCs w:val="22"/>
              </w:rPr>
              <w:t>МЫЕ НА ТЕРРИТОРИИ РО</w:t>
            </w:r>
            <w:r w:rsidRPr="00242DDB">
              <w:rPr>
                <w:b/>
                <w:bCs/>
                <w:sz w:val="22"/>
                <w:szCs w:val="22"/>
              </w:rPr>
              <w:t>С</w:t>
            </w:r>
            <w:r w:rsidRPr="00242DDB">
              <w:rPr>
                <w:b/>
                <w:bCs/>
                <w:sz w:val="22"/>
                <w:szCs w:val="22"/>
              </w:rPr>
              <w:t>СИЙСКОЙ ФЕДЕР</w:t>
            </w:r>
            <w:r w:rsidRPr="00242DDB">
              <w:rPr>
                <w:b/>
                <w:bCs/>
                <w:sz w:val="22"/>
                <w:szCs w:val="22"/>
              </w:rPr>
              <w:t>А</w:t>
            </w:r>
            <w:r w:rsidRPr="00242DDB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2306000,00</w:t>
            </w:r>
          </w:p>
        </w:tc>
      </w:tr>
      <w:tr w:rsidR="00F07C0E" w:rsidTr="0089039A">
        <w:trPr>
          <w:trHeight w:val="41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42DDB" w:rsidRDefault="00F07C0E" w:rsidP="0089039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42DDB" w:rsidRDefault="00F07C0E" w:rsidP="0089039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д</w:t>
            </w:r>
            <w:r w:rsidRPr="00242DDB">
              <w:rPr>
                <w:b/>
                <w:color w:val="000000"/>
                <w:sz w:val="22"/>
                <w:szCs w:val="22"/>
              </w:rPr>
              <w:t>и</w:t>
            </w:r>
            <w:r w:rsidRPr="00242DDB">
              <w:rPr>
                <w:b/>
                <w:color w:val="000000"/>
                <w:sz w:val="22"/>
                <w:szCs w:val="22"/>
              </w:rPr>
              <w:t>зельное топливо, подлежащие распределению между бюджет</w:t>
            </w:r>
            <w:r w:rsidRPr="00242DDB">
              <w:rPr>
                <w:b/>
                <w:color w:val="000000"/>
                <w:sz w:val="22"/>
                <w:szCs w:val="22"/>
              </w:rPr>
              <w:t>а</w:t>
            </w:r>
            <w:r w:rsidRPr="00242DDB">
              <w:rPr>
                <w:b/>
                <w:color w:val="000000"/>
                <w:sz w:val="22"/>
                <w:szCs w:val="22"/>
              </w:rPr>
              <w:t>ми субъектов Российской Фед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рации и местными бюджетами с учетом установленных дифф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ренцированных нормативов о</w:t>
            </w:r>
            <w:r w:rsidRPr="00242DDB">
              <w:rPr>
                <w:b/>
                <w:color w:val="000000"/>
                <w:sz w:val="22"/>
                <w:szCs w:val="22"/>
              </w:rPr>
              <w:t>т</w:t>
            </w:r>
            <w:r w:rsidRPr="00242DDB">
              <w:rPr>
                <w:b/>
                <w:color w:val="000000"/>
                <w:sz w:val="22"/>
                <w:szCs w:val="22"/>
              </w:rPr>
              <w:t>числений в м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EF010A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F010A">
              <w:rPr>
                <w:b/>
                <w:sz w:val="22"/>
                <w:szCs w:val="22"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EF010A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F010A">
              <w:rPr>
                <w:b/>
                <w:sz w:val="22"/>
                <w:szCs w:val="22"/>
              </w:rPr>
              <w:t>800000,00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EF010A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F010A">
              <w:rPr>
                <w:b/>
                <w:sz w:val="22"/>
                <w:szCs w:val="22"/>
              </w:rPr>
              <w:t>800000,00</w:t>
            </w:r>
          </w:p>
        </w:tc>
      </w:tr>
      <w:tr w:rsidR="00F07C0E" w:rsidTr="0089039A">
        <w:trPr>
          <w:trHeight w:val="4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42DDB" w:rsidRDefault="00F07C0E" w:rsidP="0089039A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103 02231 01 0000 110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42DDB" w:rsidRDefault="00F07C0E" w:rsidP="0089039A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д</w:t>
            </w:r>
            <w:r w:rsidRPr="00242DDB">
              <w:rPr>
                <w:color w:val="000000"/>
                <w:sz w:val="22"/>
                <w:szCs w:val="22"/>
              </w:rPr>
              <w:t>и</w:t>
            </w:r>
            <w:r w:rsidRPr="00242DDB">
              <w:rPr>
                <w:color w:val="000000"/>
                <w:sz w:val="22"/>
                <w:szCs w:val="22"/>
              </w:rPr>
              <w:t>зельное топливо, подлежащие ра</w:t>
            </w:r>
            <w:r w:rsidRPr="00242DDB">
              <w:rPr>
                <w:color w:val="000000"/>
                <w:sz w:val="22"/>
                <w:szCs w:val="22"/>
              </w:rPr>
              <w:t>с</w:t>
            </w:r>
            <w:r w:rsidRPr="00242DDB">
              <w:rPr>
                <w:color w:val="000000"/>
                <w:sz w:val="22"/>
                <w:szCs w:val="22"/>
              </w:rPr>
              <w:t>предел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нию между бюджетами субъектов Российской Фед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формирования д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</w:tr>
      <w:tr w:rsidR="00F07C0E" w:rsidTr="0089039A">
        <w:trPr>
          <w:trHeight w:val="4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42DDB" w:rsidRDefault="00F07C0E" w:rsidP="0089039A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1 03 02240 01 0000 110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42DDB" w:rsidRDefault="00F07C0E" w:rsidP="0089039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м</w:t>
            </w:r>
            <w:r w:rsidRPr="00242DDB">
              <w:rPr>
                <w:b/>
                <w:color w:val="000000"/>
                <w:sz w:val="22"/>
                <w:szCs w:val="22"/>
              </w:rPr>
              <w:t>о</w:t>
            </w:r>
            <w:r w:rsidRPr="00242DDB">
              <w:rPr>
                <w:b/>
                <w:color w:val="000000"/>
                <w:sz w:val="22"/>
                <w:szCs w:val="22"/>
              </w:rPr>
              <w:t>торные масла для дизельных и (или) карбюраторных (инже</w:t>
            </w:r>
            <w:r w:rsidRPr="00242DDB">
              <w:rPr>
                <w:b/>
                <w:color w:val="000000"/>
                <w:sz w:val="22"/>
                <w:szCs w:val="22"/>
              </w:rPr>
              <w:t>к</w:t>
            </w:r>
            <w:r w:rsidRPr="00242DDB">
              <w:rPr>
                <w:b/>
                <w:color w:val="000000"/>
                <w:sz w:val="22"/>
                <w:szCs w:val="22"/>
              </w:rPr>
              <w:t>торных) двигателей, подлеж</w:t>
            </w:r>
            <w:r w:rsidRPr="00242DDB">
              <w:rPr>
                <w:b/>
                <w:color w:val="000000"/>
                <w:sz w:val="22"/>
                <w:szCs w:val="22"/>
              </w:rPr>
              <w:t>а</w:t>
            </w:r>
            <w:r w:rsidRPr="00242DDB">
              <w:rPr>
                <w:b/>
                <w:color w:val="000000"/>
                <w:sz w:val="22"/>
                <w:szCs w:val="22"/>
              </w:rPr>
              <w:t>щие распределению между бю</w:t>
            </w:r>
            <w:r w:rsidRPr="00242DDB">
              <w:rPr>
                <w:b/>
                <w:color w:val="000000"/>
                <w:sz w:val="22"/>
                <w:szCs w:val="22"/>
              </w:rPr>
              <w:t>д</w:t>
            </w:r>
            <w:r w:rsidRPr="00242DDB">
              <w:rPr>
                <w:b/>
                <w:color w:val="000000"/>
                <w:sz w:val="22"/>
                <w:szCs w:val="22"/>
              </w:rPr>
              <w:t>жетами субъектов Росси</w:t>
            </w:r>
            <w:r w:rsidRPr="00242DDB">
              <w:rPr>
                <w:b/>
                <w:color w:val="000000"/>
                <w:sz w:val="22"/>
                <w:szCs w:val="22"/>
              </w:rPr>
              <w:t>й</w:t>
            </w:r>
            <w:r w:rsidRPr="00242DDB">
              <w:rPr>
                <w:b/>
                <w:color w:val="000000"/>
                <w:sz w:val="22"/>
                <w:szCs w:val="22"/>
              </w:rPr>
              <w:t>ской Федерации и местными бюдж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тами с учетом устано</w:t>
            </w:r>
            <w:r w:rsidRPr="00242DDB">
              <w:rPr>
                <w:b/>
                <w:color w:val="000000"/>
                <w:sz w:val="22"/>
                <w:szCs w:val="22"/>
              </w:rPr>
              <w:t>в</w:t>
            </w:r>
            <w:r w:rsidRPr="00242DDB">
              <w:rPr>
                <w:b/>
                <w:color w:val="000000"/>
                <w:sz w:val="22"/>
                <w:szCs w:val="22"/>
              </w:rPr>
              <w:t>ленных дифференцированных нормат</w:t>
            </w:r>
            <w:r w:rsidRPr="00242DDB">
              <w:rPr>
                <w:b/>
                <w:color w:val="000000"/>
                <w:sz w:val="22"/>
                <w:szCs w:val="22"/>
              </w:rPr>
              <w:t>и</w:t>
            </w:r>
            <w:r w:rsidRPr="00242DDB">
              <w:rPr>
                <w:b/>
                <w:color w:val="000000"/>
                <w:sz w:val="22"/>
                <w:szCs w:val="22"/>
              </w:rPr>
              <w:lastRenderedPageBreak/>
              <w:t>вов отчислений в местные бю</w:t>
            </w:r>
            <w:r w:rsidRPr="00242DDB">
              <w:rPr>
                <w:b/>
                <w:color w:val="000000"/>
                <w:sz w:val="22"/>
                <w:szCs w:val="22"/>
              </w:rPr>
              <w:t>д</w:t>
            </w:r>
            <w:r w:rsidRPr="00242DDB">
              <w:rPr>
                <w:b/>
                <w:color w:val="000000"/>
                <w:sz w:val="22"/>
                <w:szCs w:val="22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EF010A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F010A">
              <w:rPr>
                <w:b/>
                <w:sz w:val="22"/>
                <w:szCs w:val="22"/>
              </w:rPr>
              <w:lastRenderedPageBreak/>
              <w:t>5800,00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EF010A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F010A">
              <w:rPr>
                <w:b/>
                <w:sz w:val="22"/>
                <w:szCs w:val="22"/>
              </w:rPr>
              <w:t>5800,00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EF010A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F010A">
              <w:rPr>
                <w:b/>
                <w:sz w:val="22"/>
                <w:szCs w:val="22"/>
              </w:rPr>
              <w:t>5800,00</w:t>
            </w:r>
          </w:p>
        </w:tc>
      </w:tr>
      <w:tr w:rsidR="00F07C0E" w:rsidTr="0089039A">
        <w:trPr>
          <w:trHeight w:val="4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42DDB" w:rsidRDefault="00F07C0E" w:rsidP="0089039A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42DDB" w:rsidRDefault="00F07C0E" w:rsidP="0089039A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м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торные масла для дизельных и (или) карбюраторных (инжекто</w:t>
            </w:r>
            <w:r w:rsidRPr="00242DDB">
              <w:rPr>
                <w:color w:val="000000"/>
                <w:sz w:val="22"/>
                <w:szCs w:val="22"/>
              </w:rPr>
              <w:t>р</w:t>
            </w:r>
            <w:r w:rsidRPr="00242DDB">
              <w:rPr>
                <w:color w:val="000000"/>
                <w:sz w:val="22"/>
                <w:szCs w:val="22"/>
              </w:rPr>
              <w:t>ных) двигателей, подлежащие ра</w:t>
            </w:r>
            <w:r w:rsidRPr="00242DDB">
              <w:rPr>
                <w:color w:val="000000"/>
                <w:sz w:val="22"/>
                <w:szCs w:val="22"/>
              </w:rPr>
              <w:t>с</w:t>
            </w:r>
            <w:r w:rsidRPr="00242DDB">
              <w:rPr>
                <w:color w:val="000000"/>
                <w:sz w:val="22"/>
                <w:szCs w:val="22"/>
              </w:rPr>
              <w:t>пределению между бюджет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ми субъектов Российской Фед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</w:t>
            </w:r>
            <w:r w:rsidRPr="00242DDB">
              <w:rPr>
                <w:color w:val="000000"/>
                <w:sz w:val="22"/>
                <w:szCs w:val="22"/>
              </w:rPr>
              <w:t>р</w:t>
            </w:r>
            <w:r w:rsidRPr="00242DDB">
              <w:rPr>
                <w:color w:val="000000"/>
                <w:sz w:val="22"/>
                <w:szCs w:val="22"/>
              </w:rPr>
              <w:t>мирования дорожных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</w:tr>
      <w:tr w:rsidR="00F07C0E" w:rsidTr="0089039A">
        <w:trPr>
          <w:trHeight w:val="4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42DDB" w:rsidRDefault="00F07C0E" w:rsidP="0089039A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1 03 02250 01 0000 110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42DDB" w:rsidRDefault="00F07C0E" w:rsidP="0089039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жащие распределению между бюджетами субъектов Росси</w:t>
            </w:r>
            <w:r w:rsidRPr="00242DDB">
              <w:rPr>
                <w:b/>
                <w:color w:val="000000"/>
                <w:sz w:val="22"/>
                <w:szCs w:val="22"/>
              </w:rPr>
              <w:t>й</w:t>
            </w:r>
            <w:r w:rsidRPr="00242DDB">
              <w:rPr>
                <w:b/>
                <w:color w:val="000000"/>
                <w:sz w:val="22"/>
                <w:szCs w:val="22"/>
              </w:rPr>
              <w:t>ской Федерации и местными бюджетами с учетом устано</w:t>
            </w:r>
            <w:r w:rsidRPr="00242DDB">
              <w:rPr>
                <w:b/>
                <w:color w:val="000000"/>
                <w:sz w:val="22"/>
                <w:szCs w:val="22"/>
              </w:rPr>
              <w:t>в</w:t>
            </w:r>
            <w:r w:rsidRPr="00242DDB">
              <w:rPr>
                <w:b/>
                <w:color w:val="000000"/>
                <w:sz w:val="22"/>
                <w:szCs w:val="22"/>
              </w:rPr>
              <w:t>ленных дифференцированных нормативов отчислений в мес</w:t>
            </w:r>
            <w:r w:rsidRPr="00242DDB">
              <w:rPr>
                <w:b/>
                <w:color w:val="000000"/>
                <w:sz w:val="22"/>
                <w:szCs w:val="22"/>
              </w:rPr>
              <w:t>т</w:t>
            </w:r>
            <w:r w:rsidRPr="00242DDB">
              <w:rPr>
                <w:b/>
                <w:color w:val="000000"/>
                <w:sz w:val="22"/>
                <w:szCs w:val="22"/>
              </w:rPr>
              <w:t>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E053B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2E053B">
              <w:rPr>
                <w:b/>
                <w:sz w:val="22"/>
                <w:szCs w:val="22"/>
              </w:rPr>
              <w:t>1404200,00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E053B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2E053B">
              <w:rPr>
                <w:b/>
                <w:sz w:val="22"/>
                <w:szCs w:val="22"/>
              </w:rPr>
              <w:t>1438200,00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E053B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2E053B">
              <w:rPr>
                <w:b/>
                <w:sz w:val="22"/>
                <w:szCs w:val="22"/>
              </w:rPr>
              <w:t>1500200,00</w:t>
            </w:r>
          </w:p>
        </w:tc>
      </w:tr>
      <w:tr w:rsidR="00F07C0E" w:rsidTr="0089039A">
        <w:trPr>
          <w:trHeight w:val="41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42DDB" w:rsidRDefault="00F07C0E" w:rsidP="0089039A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1 03 02251 01 0000 110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42DDB" w:rsidRDefault="00F07C0E" w:rsidP="0089039A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а</w:t>
            </w:r>
            <w:r w:rsidRPr="00242DDB">
              <w:rPr>
                <w:color w:val="000000"/>
                <w:sz w:val="22"/>
                <w:szCs w:val="22"/>
              </w:rPr>
              <w:t>в</w:t>
            </w:r>
            <w:r w:rsidRPr="00242DDB">
              <w:rPr>
                <w:color w:val="000000"/>
                <w:sz w:val="22"/>
                <w:szCs w:val="22"/>
              </w:rPr>
              <w:t>том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бильный бензин, подлежащие распр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делению между бюджетами субъектов Росси</w:t>
            </w:r>
            <w:r w:rsidRPr="00242DDB">
              <w:rPr>
                <w:color w:val="000000"/>
                <w:sz w:val="22"/>
                <w:szCs w:val="22"/>
              </w:rPr>
              <w:t>й</w:t>
            </w:r>
            <w:r w:rsidRPr="00242DDB">
              <w:rPr>
                <w:color w:val="000000"/>
                <w:sz w:val="22"/>
                <w:szCs w:val="22"/>
              </w:rPr>
              <w:t>ской Федерации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формирования д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1500200,00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2117600,00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2244600,00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2117600,00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2244600,00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2244600,00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2249000,00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149000,00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меняемым к объектам налогоо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ложения, расположенным 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участком </w:t>
            </w:r>
            <w:r>
              <w:rPr>
                <w:bCs/>
                <w:iCs/>
                <w:sz w:val="22"/>
                <w:szCs w:val="26"/>
              </w:rPr>
              <w:lastRenderedPageBreak/>
              <w:t>расположенным в границах сел</w:t>
            </w:r>
            <w:r>
              <w:rPr>
                <w:bCs/>
                <w:iCs/>
                <w:sz w:val="22"/>
                <w:szCs w:val="26"/>
              </w:rPr>
              <w:t>ь</w:t>
            </w:r>
            <w:r>
              <w:rPr>
                <w:bCs/>
                <w:iCs/>
                <w:sz w:val="22"/>
                <w:szCs w:val="26"/>
              </w:rPr>
              <w:t>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A0F6F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3</w:t>
            </w:r>
            <w:r w:rsidRPr="009A0F6F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A0F6F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</w:t>
            </w:r>
            <w:r w:rsidRPr="009A0F6F"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A0F6F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</w:t>
            </w:r>
            <w:r w:rsidRPr="009A0F6F">
              <w:rPr>
                <w:sz w:val="22"/>
                <w:szCs w:val="22"/>
              </w:rPr>
              <w:t>000,00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физических лиц обладающих земельным уч</w:t>
            </w:r>
            <w:r>
              <w:rPr>
                <w:bCs/>
                <w:iCs/>
                <w:sz w:val="22"/>
                <w:szCs w:val="26"/>
              </w:rPr>
              <w:t>а</w:t>
            </w:r>
            <w:r>
              <w:rPr>
                <w:bCs/>
                <w:iCs/>
                <w:sz w:val="22"/>
                <w:szCs w:val="26"/>
              </w:rPr>
              <w:t>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A0F6F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20970</w:t>
            </w:r>
            <w:r w:rsidRPr="009A0F6F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A0F6F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20970</w:t>
            </w:r>
            <w:r w:rsidRPr="009A0F6F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A0F6F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20970</w:t>
            </w:r>
            <w:r w:rsidRPr="009A0F6F">
              <w:rPr>
                <w:sz w:val="22"/>
                <w:szCs w:val="22"/>
              </w:rPr>
              <w:t>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</w:t>
            </w:r>
            <w:r>
              <w:rPr>
                <w:b/>
                <w:bCs/>
                <w:sz w:val="22"/>
                <w:szCs w:val="26"/>
              </w:rPr>
              <w:t>О</w:t>
            </w:r>
            <w:r>
              <w:rPr>
                <w:b/>
                <w:bCs/>
                <w:sz w:val="22"/>
                <w:szCs w:val="26"/>
              </w:rPr>
              <w:t>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вершение нотариальных действий должностными лицами органов местного самоуправления уполн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моченными в соответствии с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нодательными актами РФ на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FE7C99" w:rsidRDefault="00F07C0E" w:rsidP="0089039A">
            <w:pPr>
              <w:spacing w:line="237" w:lineRule="auto"/>
              <w:jc w:val="both"/>
              <w:rPr>
                <w:b/>
              </w:rPr>
            </w:pPr>
            <w:r w:rsidRPr="00FE7C99">
              <w:rPr>
                <w:b/>
              </w:rPr>
              <w:t>4652600,00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FE7C99" w:rsidRDefault="00F07C0E" w:rsidP="0089039A">
            <w:pPr>
              <w:spacing w:line="237" w:lineRule="auto"/>
              <w:jc w:val="both"/>
              <w:rPr>
                <w:b/>
              </w:rPr>
            </w:pPr>
            <w:r w:rsidRPr="00FE7C99">
              <w:rPr>
                <w:b/>
              </w:rPr>
              <w:t>17759700,00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FE7C99" w:rsidRDefault="00F07C0E" w:rsidP="0089039A">
            <w:pPr>
              <w:spacing w:line="237" w:lineRule="auto"/>
              <w:jc w:val="both"/>
              <w:rPr>
                <w:b/>
              </w:rPr>
            </w:pPr>
            <w:r w:rsidRPr="00FE7C99">
              <w:rPr>
                <w:b/>
              </w:rPr>
              <w:t>190 800,00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5141D1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5141D1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5141D1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 на выравнивание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CC2F00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CC2F00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CC2F00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88 400,00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rPr>
                <w:b/>
              </w:rPr>
            </w:pPr>
            <w:r>
              <w:rPr>
                <w:b/>
              </w:rPr>
              <w:t xml:space="preserve"> 202 20000 00 0000 000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Default="00F07C0E" w:rsidP="008903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и муниципал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552691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52691">
              <w:rPr>
                <w:b/>
                <w:sz w:val="22"/>
                <w:szCs w:val="22"/>
              </w:rPr>
              <w:t>4473000,00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FE7C99" w:rsidRDefault="00F07C0E" w:rsidP="0089039A">
            <w:pPr>
              <w:spacing w:line="237" w:lineRule="auto"/>
              <w:jc w:val="both"/>
              <w:rPr>
                <w:b/>
              </w:rPr>
            </w:pPr>
            <w:r w:rsidRPr="00FE7C99">
              <w:rPr>
                <w:b/>
              </w:rPr>
              <w:t>17575000,00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CC2F00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926AB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9926AB">
              <w:rPr>
                <w:sz w:val="22"/>
                <w:szCs w:val="22"/>
              </w:rPr>
              <w:t>2 02 25243 10 0000 150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9926AB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9926AB">
              <w:rPr>
                <w:color w:val="000000"/>
                <w:sz w:val="22"/>
                <w:szCs w:val="22"/>
              </w:rPr>
              <w:t>Субсидии бюджетам сельских п</w:t>
            </w:r>
            <w:r w:rsidRPr="009926AB">
              <w:rPr>
                <w:color w:val="000000"/>
                <w:sz w:val="22"/>
                <w:szCs w:val="22"/>
              </w:rPr>
              <w:t>о</w:t>
            </w:r>
            <w:r w:rsidRPr="009926AB">
              <w:rPr>
                <w:color w:val="000000"/>
                <w:sz w:val="22"/>
                <w:szCs w:val="22"/>
              </w:rPr>
              <w:t>селений на строительство и реко</w:t>
            </w:r>
            <w:r w:rsidRPr="009926AB">
              <w:rPr>
                <w:color w:val="000000"/>
                <w:sz w:val="22"/>
                <w:szCs w:val="22"/>
              </w:rPr>
              <w:t>н</w:t>
            </w:r>
            <w:r w:rsidRPr="009926AB">
              <w:rPr>
                <w:color w:val="000000"/>
                <w:sz w:val="22"/>
                <w:szCs w:val="22"/>
              </w:rPr>
              <w:t>струкцию (модернизацию) объе</w:t>
            </w:r>
            <w:r w:rsidRPr="009926AB">
              <w:rPr>
                <w:color w:val="000000"/>
                <w:sz w:val="22"/>
                <w:szCs w:val="22"/>
              </w:rPr>
              <w:t>к</w:t>
            </w:r>
            <w:r w:rsidRPr="009926AB">
              <w:rPr>
                <w:color w:val="000000"/>
                <w:sz w:val="22"/>
                <w:szCs w:val="22"/>
              </w:rPr>
              <w:t>тов пить</w:t>
            </w:r>
            <w:r w:rsidRPr="009926AB">
              <w:rPr>
                <w:color w:val="000000"/>
                <w:sz w:val="22"/>
                <w:szCs w:val="22"/>
              </w:rPr>
              <w:t>е</w:t>
            </w:r>
            <w:r w:rsidRPr="009926AB">
              <w:rPr>
                <w:color w:val="000000"/>
                <w:sz w:val="22"/>
                <w:szCs w:val="22"/>
              </w:rPr>
              <w:t>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552691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984753" w:rsidRDefault="00F07C0E" w:rsidP="0089039A">
            <w:pPr>
              <w:spacing w:line="237" w:lineRule="auto"/>
              <w:jc w:val="both"/>
            </w:pPr>
            <w:r w:rsidRPr="00984753">
              <w:t>17575000,00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CC2F00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363128" w:rsidRDefault="00F07C0E" w:rsidP="0089039A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местного значения 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населенных пунктов сельских поселений за счет средств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CC2F00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CC2F00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CC2F00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363128" w:rsidRDefault="00F07C0E" w:rsidP="008903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Pr="003631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363128">
              <w:rPr>
                <w:b/>
                <w:sz w:val="22"/>
                <w:szCs w:val="22"/>
              </w:rPr>
              <w:t>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363128" w:rsidRDefault="00F07C0E" w:rsidP="0089039A">
            <w:pPr>
              <w:jc w:val="both"/>
              <w:rPr>
                <w:b/>
                <w:bCs/>
                <w:sz w:val="22"/>
                <w:szCs w:val="22"/>
              </w:rPr>
            </w:pPr>
            <w:r w:rsidRPr="00363128">
              <w:rPr>
                <w:b/>
                <w:bCs/>
                <w:sz w:val="22"/>
                <w:szCs w:val="22"/>
              </w:rPr>
              <w:t>Субвенции бюджетам субъе</w:t>
            </w:r>
            <w:r w:rsidRPr="00363128">
              <w:rPr>
                <w:b/>
                <w:bCs/>
                <w:sz w:val="22"/>
                <w:szCs w:val="22"/>
              </w:rPr>
              <w:t>к</w:t>
            </w:r>
            <w:r w:rsidRPr="00363128">
              <w:rPr>
                <w:b/>
                <w:bCs/>
                <w:sz w:val="22"/>
                <w:szCs w:val="22"/>
              </w:rPr>
              <w:t>тов Российской Федерации и мун</w:t>
            </w:r>
            <w:r w:rsidRPr="00363128">
              <w:rPr>
                <w:b/>
                <w:bCs/>
                <w:sz w:val="22"/>
                <w:szCs w:val="22"/>
              </w:rPr>
              <w:t>и</w:t>
            </w:r>
            <w:r w:rsidRPr="00363128">
              <w:rPr>
                <w:b/>
                <w:bCs/>
                <w:sz w:val="22"/>
                <w:szCs w:val="22"/>
              </w:rPr>
              <w:t>ципальных обр</w:t>
            </w:r>
            <w:r w:rsidRPr="00363128">
              <w:rPr>
                <w:b/>
                <w:bCs/>
                <w:sz w:val="22"/>
                <w:szCs w:val="22"/>
              </w:rPr>
              <w:t>а</w:t>
            </w:r>
            <w:r w:rsidRPr="00363128">
              <w:rPr>
                <w:b/>
                <w:bCs/>
                <w:sz w:val="22"/>
                <w:szCs w:val="22"/>
              </w:rPr>
              <w:t xml:space="preserve">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B00B52" w:rsidRDefault="00F07C0E" w:rsidP="0089039A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B00B52" w:rsidRDefault="00F07C0E" w:rsidP="0089039A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B00B52" w:rsidRDefault="00F07C0E" w:rsidP="0089039A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363128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CC65AB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CC65AB">
              <w:rPr>
                <w:sz w:val="22"/>
                <w:szCs w:val="22"/>
              </w:rPr>
              <w:t>Субвенции бюджетам сельских поселений на осуществление пе</w:t>
            </w:r>
            <w:r w:rsidRPr="00CC65AB">
              <w:rPr>
                <w:sz w:val="22"/>
                <w:szCs w:val="22"/>
              </w:rPr>
              <w:t>р</w:t>
            </w:r>
            <w:r w:rsidRPr="00CC65AB">
              <w:rPr>
                <w:sz w:val="22"/>
                <w:szCs w:val="22"/>
              </w:rPr>
              <w:t>вичного воинского учета органами местного самоуправления посел</w:t>
            </w:r>
            <w:r w:rsidRPr="00CC65AB">
              <w:rPr>
                <w:sz w:val="22"/>
                <w:szCs w:val="22"/>
              </w:rPr>
              <w:t>е</w:t>
            </w:r>
            <w:r w:rsidRPr="00CC65AB">
              <w:rPr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212E5B" w:rsidRDefault="00F07C0E" w:rsidP="0089039A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212E5B">
              <w:rPr>
                <w:sz w:val="22"/>
                <w:szCs w:val="22"/>
              </w:rPr>
              <w:t>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212E5B" w:rsidRDefault="00F07C0E" w:rsidP="0089039A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212E5B">
              <w:rPr>
                <w:sz w:val="22"/>
                <w:szCs w:val="22"/>
              </w:rPr>
              <w:t>99100,00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212E5B" w:rsidRDefault="00F07C0E" w:rsidP="0089039A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212E5B">
              <w:rPr>
                <w:sz w:val="22"/>
                <w:szCs w:val="22"/>
              </w:rPr>
              <w:t>102400,00</w:t>
            </w:r>
          </w:p>
        </w:tc>
      </w:tr>
      <w:tr w:rsidR="00F07C0E" w:rsidTr="0089039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E92443" w:rsidRDefault="00F07C0E" w:rsidP="0089039A">
            <w:pPr>
              <w:spacing w:line="237" w:lineRule="auto"/>
              <w:jc w:val="both"/>
              <w:rPr>
                <w:b/>
              </w:rPr>
            </w:pPr>
            <w:r w:rsidRPr="00E92443">
              <w:rPr>
                <w:b/>
              </w:rPr>
              <w:t>11289600,00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E92443" w:rsidRDefault="00F07C0E" w:rsidP="0089039A">
            <w:pPr>
              <w:spacing w:line="237" w:lineRule="auto"/>
              <w:jc w:val="both"/>
              <w:rPr>
                <w:b/>
              </w:rPr>
            </w:pPr>
            <w:r>
              <w:rPr>
                <w:b/>
              </w:rPr>
              <w:t>24584</w:t>
            </w:r>
            <w:r w:rsidRPr="00E92443">
              <w:rPr>
                <w:b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E92443" w:rsidRDefault="00F07C0E" w:rsidP="0089039A">
            <w:pPr>
              <w:spacing w:line="237" w:lineRule="auto"/>
              <w:jc w:val="both"/>
              <w:rPr>
                <w:b/>
              </w:rPr>
            </w:pPr>
            <w:r w:rsidRPr="00E92443">
              <w:rPr>
                <w:b/>
              </w:rPr>
              <w:t>7246400,00</w:t>
            </w:r>
          </w:p>
        </w:tc>
      </w:tr>
    </w:tbl>
    <w:p w:rsidR="00F07C0E" w:rsidRDefault="00F07C0E" w:rsidP="005E7EF0">
      <w:pPr>
        <w:pStyle w:val="ab"/>
        <w:widowControl/>
        <w:ind w:firstLine="0"/>
        <w:rPr>
          <w:b/>
        </w:rPr>
        <w:sectPr w:rsidR="00F07C0E" w:rsidSect="00A7270F">
          <w:headerReference w:type="even" r:id="rId10"/>
          <w:headerReference w:type="default" r:id="rId11"/>
          <w:headerReference w:type="first" r:id="rId12"/>
          <w:pgSz w:w="11907" w:h="16840" w:code="9"/>
          <w:pgMar w:top="1134" w:right="1134" w:bottom="993" w:left="1701" w:header="720" w:footer="720" w:gutter="0"/>
          <w:cols w:space="720"/>
          <w:titlePg/>
        </w:sectPr>
      </w:pPr>
      <w:r>
        <w:rPr>
          <w:b/>
        </w:rPr>
        <w:br w:type="page"/>
      </w:r>
    </w:p>
    <w:tbl>
      <w:tblPr>
        <w:tblW w:w="12140" w:type="dxa"/>
        <w:tblInd w:w="93" w:type="dxa"/>
        <w:tblLook w:val="04A0"/>
      </w:tblPr>
      <w:tblGrid>
        <w:gridCol w:w="3860"/>
        <w:gridCol w:w="267"/>
        <w:gridCol w:w="267"/>
        <w:gridCol w:w="267"/>
        <w:gridCol w:w="267"/>
        <w:gridCol w:w="267"/>
        <w:gridCol w:w="267"/>
        <w:gridCol w:w="267"/>
        <w:gridCol w:w="267"/>
        <w:gridCol w:w="660"/>
        <w:gridCol w:w="600"/>
        <w:gridCol w:w="845"/>
        <w:gridCol w:w="1222"/>
        <w:gridCol w:w="1072"/>
        <w:gridCol w:w="1218"/>
        <w:gridCol w:w="1218"/>
        <w:gridCol w:w="1114"/>
      </w:tblGrid>
      <w:tr w:rsidR="00F07C0E" w:rsidRPr="00F07C0E" w:rsidTr="00F07C0E">
        <w:trPr>
          <w:trHeight w:val="187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Приложение № 2</w:t>
            </w:r>
            <w:r w:rsidRPr="00F07C0E">
              <w:rPr>
                <w:rFonts w:ascii="Arial" w:hAnsi="Arial" w:cs="Arial"/>
              </w:rPr>
              <w:br/>
              <w:t>к решению Сельского Совета Пе</w:t>
            </w:r>
            <w:r w:rsidRPr="00F07C0E">
              <w:rPr>
                <w:rFonts w:ascii="Arial" w:hAnsi="Arial" w:cs="Arial"/>
              </w:rPr>
              <w:t>с</w:t>
            </w:r>
            <w:r w:rsidRPr="00F07C0E">
              <w:rPr>
                <w:rFonts w:ascii="Arial" w:hAnsi="Arial" w:cs="Arial"/>
              </w:rPr>
              <w:t>чанского муниципального образ</w:t>
            </w:r>
            <w:r w:rsidRPr="00F07C0E">
              <w:rPr>
                <w:rFonts w:ascii="Arial" w:hAnsi="Arial" w:cs="Arial"/>
              </w:rPr>
              <w:t>о</w:t>
            </w:r>
            <w:r w:rsidRPr="00F07C0E">
              <w:rPr>
                <w:rFonts w:ascii="Arial" w:hAnsi="Arial" w:cs="Arial"/>
              </w:rPr>
              <w:t>вания Самойловского муниципал</w:t>
            </w:r>
            <w:r w:rsidRPr="00F07C0E">
              <w:rPr>
                <w:rFonts w:ascii="Arial" w:hAnsi="Arial" w:cs="Arial"/>
              </w:rPr>
              <w:t>ь</w:t>
            </w:r>
            <w:r w:rsidRPr="00F07C0E">
              <w:rPr>
                <w:rFonts w:ascii="Arial" w:hAnsi="Arial" w:cs="Arial"/>
              </w:rPr>
              <w:t>ного района Саратовской области</w:t>
            </w:r>
            <w:r w:rsidRPr="00F07C0E">
              <w:rPr>
                <w:rFonts w:ascii="Arial" w:hAnsi="Arial" w:cs="Arial"/>
              </w:rPr>
              <w:br/>
              <w:t>№ 156 от 08.12.2021г</w:t>
            </w:r>
          </w:p>
        </w:tc>
      </w:tr>
      <w:tr w:rsidR="00F07C0E" w:rsidRPr="00F07C0E" w:rsidTr="00F07C0E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F07C0E" w:rsidRPr="00F07C0E" w:rsidTr="00F07C0E">
        <w:trPr>
          <w:trHeight w:val="263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F07C0E" w:rsidRPr="00F07C0E" w:rsidTr="00F07C0E">
        <w:trPr>
          <w:trHeight w:val="263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F07C0E" w:rsidRPr="00F07C0E" w:rsidTr="00F07C0E">
        <w:trPr>
          <w:trHeight w:val="263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Под-ра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Вид ра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</w:tr>
      <w:tr w:rsidR="00F07C0E" w:rsidRPr="00F07C0E" w:rsidTr="00F07C0E">
        <w:trPr>
          <w:trHeight w:val="25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07C0E" w:rsidRPr="00F07C0E" w:rsidTr="00F07C0E">
        <w:trPr>
          <w:trHeight w:val="72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Песчанского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11 289 600,00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24 584 300,00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7 246 400,00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3 949 000,00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4 102 600,00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4 271 600,00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F07C0E">
              <w:rPr>
                <w:rFonts w:ascii="Arial" w:hAnsi="Arial" w:cs="Arial"/>
                <w:sz w:val="18"/>
                <w:szCs w:val="18"/>
              </w:rPr>
              <w:t>й</w:t>
            </w:r>
            <w:r w:rsidRPr="00F07C0E">
              <w:rPr>
                <w:rFonts w:ascii="Arial" w:hAnsi="Arial" w:cs="Arial"/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</w:t>
            </w:r>
            <w:r w:rsidRPr="00F07C0E">
              <w:rPr>
                <w:rFonts w:ascii="Arial" w:hAnsi="Arial" w:cs="Arial"/>
                <w:sz w:val="18"/>
                <w:szCs w:val="18"/>
              </w:rPr>
              <w:t>б</w:t>
            </w:r>
            <w:r w:rsidRPr="00F07C0E">
              <w:rPr>
                <w:rFonts w:ascii="Arial" w:hAnsi="Arial" w:cs="Arial"/>
                <w:sz w:val="18"/>
                <w:szCs w:val="18"/>
              </w:rPr>
              <w:t>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114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07C0E">
              <w:rPr>
                <w:rFonts w:ascii="Arial" w:hAnsi="Arial" w:cs="Arial"/>
                <w:sz w:val="18"/>
                <w:szCs w:val="18"/>
              </w:rPr>
              <w:t>ы</w:t>
            </w:r>
            <w:r w:rsidRPr="00F07C0E">
              <w:rPr>
                <w:rFonts w:ascii="Arial" w:hAnsi="Arial" w:cs="Arial"/>
                <w:sz w:val="18"/>
                <w:szCs w:val="18"/>
              </w:rPr>
              <w:t>ми учреждениями, органами управления государственными вн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90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 w:rsidRPr="00F07C0E">
              <w:rPr>
                <w:rFonts w:ascii="Arial" w:hAnsi="Arial" w:cs="Arial"/>
                <w:sz w:val="18"/>
                <w:szCs w:val="18"/>
              </w:rPr>
              <w:t>с</w:t>
            </w:r>
            <w:r w:rsidRPr="00F07C0E">
              <w:rPr>
                <w:rFonts w:ascii="Arial" w:hAnsi="Arial" w:cs="Arial"/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3 149 883,00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3 273 219,00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3 411 027,00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1 934 103,00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2 007 541,00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2 083 287,00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1 934 103,00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2 007 541,00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2 083 287,00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1 931 503,00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2 004 941,00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2 080 687,00</w:t>
            </w:r>
          </w:p>
        </w:tc>
      </w:tr>
      <w:tr w:rsidR="00F07C0E" w:rsidRPr="00F07C0E" w:rsidTr="00F07C0E">
        <w:trPr>
          <w:trHeight w:val="114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07C0E">
              <w:rPr>
                <w:rFonts w:ascii="Arial" w:hAnsi="Arial" w:cs="Arial"/>
                <w:sz w:val="18"/>
                <w:szCs w:val="18"/>
              </w:rPr>
              <w:t>ы</w:t>
            </w:r>
            <w:r w:rsidRPr="00F07C0E">
              <w:rPr>
                <w:rFonts w:ascii="Arial" w:hAnsi="Arial" w:cs="Arial"/>
                <w:sz w:val="18"/>
                <w:szCs w:val="18"/>
              </w:rPr>
              <w:t>ми учреждениями, органами управления государственными вн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1 931 503,00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2 004 941,00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2 080 687,00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1 931 503,00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2 004 941,00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2 080 687,00</w:t>
            </w:r>
          </w:p>
        </w:tc>
      </w:tr>
      <w:tr w:rsidR="00F07C0E" w:rsidRPr="00F07C0E" w:rsidTr="00F07C0E">
        <w:trPr>
          <w:trHeight w:val="68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гов, сборов и иных платежей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343 700,00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356 300,00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369 300,00</w:t>
            </w:r>
          </w:p>
        </w:tc>
      </w:tr>
      <w:tr w:rsidR="00F07C0E" w:rsidRPr="00F07C0E" w:rsidTr="00F07C0E">
        <w:trPr>
          <w:trHeight w:val="90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ванию, учету, исполнению бюджета  в соответствии с заключенн</w:t>
            </w:r>
            <w:r w:rsidRPr="00F07C0E">
              <w:rPr>
                <w:rFonts w:ascii="Arial" w:hAnsi="Arial" w:cs="Arial"/>
                <w:sz w:val="18"/>
                <w:szCs w:val="18"/>
              </w:rPr>
              <w:t>ы</w:t>
            </w:r>
            <w:r w:rsidRPr="00F07C0E">
              <w:rPr>
                <w:rFonts w:ascii="Arial" w:hAnsi="Arial" w:cs="Arial"/>
                <w:sz w:val="18"/>
                <w:szCs w:val="18"/>
              </w:rPr>
              <w:t>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</w:tr>
      <w:tr w:rsidR="00F07C0E" w:rsidRPr="00F07C0E" w:rsidTr="00F07C0E">
        <w:trPr>
          <w:trHeight w:val="90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рованию, учету, исполнению бюджета в соответствии с заключе</w:t>
            </w:r>
            <w:r w:rsidRPr="00F07C0E">
              <w:rPr>
                <w:rFonts w:ascii="Arial" w:hAnsi="Arial" w:cs="Arial"/>
                <w:sz w:val="18"/>
                <w:szCs w:val="18"/>
              </w:rPr>
              <w:t>н</w:t>
            </w:r>
            <w:r w:rsidRPr="00F07C0E">
              <w:rPr>
                <w:rFonts w:ascii="Arial" w:hAnsi="Arial" w:cs="Arial"/>
                <w:sz w:val="18"/>
                <w:szCs w:val="18"/>
              </w:rPr>
              <w:t>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</w:tr>
      <w:tr w:rsidR="00F07C0E" w:rsidRPr="00F07C0E" w:rsidTr="00F07C0E">
        <w:trPr>
          <w:trHeight w:val="90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управления в администрации Песчанского муниципального образ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вания на 2022-2024 годы".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159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</w:t>
            </w:r>
            <w:r w:rsidRPr="00F07C0E">
              <w:rPr>
                <w:rFonts w:ascii="Arial" w:hAnsi="Arial" w:cs="Arial"/>
                <w:sz w:val="18"/>
                <w:szCs w:val="18"/>
              </w:rPr>
              <w:t>а</w:t>
            </w:r>
            <w:r w:rsidRPr="00F07C0E">
              <w:rPr>
                <w:rFonts w:ascii="Arial" w:hAnsi="Arial" w:cs="Arial"/>
                <w:sz w:val="18"/>
                <w:szCs w:val="18"/>
              </w:rPr>
              <w:t>лизации полномочий в администрации Песчанского муниципальн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го образования Самойловского муниципального района Сарато</w:t>
            </w:r>
            <w:r w:rsidRPr="00F07C0E">
              <w:rPr>
                <w:rFonts w:ascii="Arial" w:hAnsi="Arial" w:cs="Arial"/>
                <w:sz w:val="18"/>
                <w:szCs w:val="18"/>
              </w:rPr>
              <w:t>в</w:t>
            </w:r>
            <w:r w:rsidRPr="00F07C0E">
              <w:rPr>
                <w:rFonts w:ascii="Arial" w:hAnsi="Arial" w:cs="Arial"/>
                <w:sz w:val="18"/>
                <w:szCs w:val="18"/>
              </w:rPr>
              <w:t>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87 0 07 00000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68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07C0E">
              <w:rPr>
                <w:rFonts w:ascii="Arial" w:hAnsi="Arial" w:cs="Arial"/>
                <w:sz w:val="18"/>
                <w:szCs w:val="18"/>
              </w:rPr>
              <w:t>т</w:t>
            </w:r>
            <w:r w:rsidRPr="00F07C0E">
              <w:rPr>
                <w:rFonts w:ascii="Arial" w:hAnsi="Arial" w:cs="Arial"/>
                <w:sz w:val="18"/>
                <w:szCs w:val="18"/>
              </w:rPr>
              <w:t>венных (мунциипальных)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государственных функций,связанных с общегосударс</w:t>
            </w:r>
            <w:r w:rsidRPr="00F07C0E">
              <w:rPr>
                <w:rFonts w:ascii="Arial" w:hAnsi="Arial" w:cs="Arial"/>
                <w:sz w:val="18"/>
                <w:szCs w:val="18"/>
              </w:rPr>
              <w:t>т</w:t>
            </w:r>
            <w:r w:rsidRPr="00F07C0E">
              <w:rPr>
                <w:rFonts w:ascii="Arial" w:hAnsi="Arial" w:cs="Arial"/>
                <w:sz w:val="18"/>
                <w:szCs w:val="18"/>
              </w:rPr>
              <w:t>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</w:t>
            </w:r>
            <w:r w:rsidRPr="00F07C0E">
              <w:rPr>
                <w:rFonts w:ascii="Arial" w:hAnsi="Arial" w:cs="Arial"/>
                <w:sz w:val="18"/>
                <w:szCs w:val="18"/>
              </w:rPr>
              <w:t>р</w:t>
            </w:r>
            <w:r w:rsidRPr="00F07C0E">
              <w:rPr>
                <w:rFonts w:ascii="Arial" w:hAnsi="Arial" w:cs="Arial"/>
                <w:sz w:val="18"/>
                <w:szCs w:val="18"/>
              </w:rPr>
              <w:t>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F07C0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F07C0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96 000,00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99 100,00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709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07C0E">
              <w:rPr>
                <w:rFonts w:ascii="Arial" w:hAnsi="Arial" w:cs="Arial"/>
                <w:sz w:val="18"/>
                <w:szCs w:val="18"/>
              </w:rPr>
              <w:t>ы</w:t>
            </w:r>
            <w:r w:rsidRPr="00F07C0E">
              <w:rPr>
                <w:rFonts w:ascii="Arial" w:hAnsi="Arial" w:cs="Arial"/>
                <w:sz w:val="18"/>
                <w:szCs w:val="18"/>
              </w:rPr>
              <w:t>ми учреждениями, органами управления государственными вн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44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6 683 000,00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2 244 000,00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6 683 000,00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6 683 000,00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114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Песчанского муниципального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6 683 000,00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го значения в границах муниципального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00 D0000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4 473 000,00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48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08 D7610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4 473 000,00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48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F07C0E">
              <w:rPr>
                <w:rFonts w:ascii="Arial" w:hAnsi="Arial" w:cs="Arial"/>
                <w:sz w:val="18"/>
                <w:szCs w:val="18"/>
              </w:rPr>
              <w:t>т</w:t>
            </w:r>
            <w:r w:rsidRPr="00F07C0E">
              <w:rPr>
                <w:rFonts w:ascii="Arial" w:hAnsi="Arial" w:cs="Arial"/>
                <w:sz w:val="18"/>
                <w:szCs w:val="18"/>
              </w:rPr>
              <w:t>венных (мунциипальных)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08 D7610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4 473 000,00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48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го значения в границах муниципального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00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2 210 000,00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08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2 210 000,00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</w:t>
            </w:r>
            <w:r w:rsidRPr="00F07C0E">
              <w:rPr>
                <w:rFonts w:ascii="Arial" w:hAnsi="Arial" w:cs="Arial"/>
                <w:sz w:val="18"/>
                <w:szCs w:val="18"/>
              </w:rPr>
              <w:t>т</w:t>
            </w:r>
            <w:r w:rsidRPr="00F07C0E">
              <w:rPr>
                <w:rFonts w:ascii="Arial" w:hAnsi="Arial" w:cs="Arial"/>
                <w:sz w:val="18"/>
                <w:szCs w:val="18"/>
              </w:rPr>
              <w:t>венных (мунциипальных)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08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2 210 000,00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553 600,00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18 130 600,00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93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"Строительство и реконструкция (м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дернизация) объектов питьевого водоснабжения с.Песчанка на 2023 год"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1118"/>
        </w:trPr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"Обеспечение населения питьевой в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дой, повышение эффективности и надежности функциониров</w:t>
            </w:r>
            <w:r w:rsidRPr="00F07C0E">
              <w:rPr>
                <w:rFonts w:ascii="Arial" w:hAnsi="Arial" w:cs="Arial"/>
                <w:sz w:val="18"/>
                <w:szCs w:val="18"/>
              </w:rPr>
              <w:t>а</w:t>
            </w:r>
            <w:r w:rsidRPr="00F07C0E">
              <w:rPr>
                <w:rFonts w:ascii="Arial" w:hAnsi="Arial" w:cs="Arial"/>
                <w:sz w:val="18"/>
                <w:szCs w:val="18"/>
              </w:rPr>
              <w:t>ния системы водоснабжения в с. Песчанка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G5 52430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48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мероприятий по устойчивому развитию сельских пос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G5 52430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72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G5 52430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G5 52430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90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Песча</w:t>
            </w:r>
            <w:r w:rsidRPr="00F07C0E">
              <w:rPr>
                <w:rFonts w:ascii="Arial" w:hAnsi="Arial" w:cs="Arial"/>
                <w:sz w:val="18"/>
                <w:szCs w:val="18"/>
              </w:rPr>
              <w:t>н</w:t>
            </w:r>
            <w:r w:rsidRPr="00F07C0E">
              <w:rPr>
                <w:rFonts w:ascii="Arial" w:hAnsi="Arial" w:cs="Arial"/>
                <w:sz w:val="18"/>
                <w:szCs w:val="18"/>
              </w:rPr>
              <w:t>ского муниципального образования Самойловского муниципального района Саратовской области на 2022-2024 годы".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114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го благоустройства, осуществление мероприятий по поддержанию порядка, санитарного состояния на территории Песчанского мун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ципального образования"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</w:t>
            </w:r>
            <w:r w:rsidRPr="00F07C0E">
              <w:rPr>
                <w:rFonts w:ascii="Arial" w:hAnsi="Arial" w:cs="Arial"/>
                <w:sz w:val="18"/>
                <w:szCs w:val="18"/>
              </w:rPr>
              <w:t>т</w:t>
            </w:r>
            <w:r w:rsidRPr="00F07C0E">
              <w:rPr>
                <w:rFonts w:ascii="Arial" w:hAnsi="Arial" w:cs="Arial"/>
                <w:sz w:val="18"/>
                <w:szCs w:val="18"/>
              </w:rPr>
              <w:t>венных (мунциипальных)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Самойловского м</w:t>
            </w:r>
            <w:r w:rsidRPr="00F07C0E">
              <w:rPr>
                <w:rFonts w:ascii="Arial" w:hAnsi="Arial" w:cs="Arial"/>
                <w:sz w:val="18"/>
                <w:szCs w:val="18"/>
              </w:rPr>
              <w:t>у</w:t>
            </w:r>
            <w:r w:rsidRPr="00F07C0E">
              <w:rPr>
                <w:rFonts w:ascii="Arial" w:hAnsi="Arial" w:cs="Arial"/>
                <w:sz w:val="18"/>
                <w:szCs w:val="18"/>
              </w:rPr>
              <w:t>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</w:t>
            </w:r>
            <w:r w:rsidRPr="00F07C0E">
              <w:rPr>
                <w:rFonts w:ascii="Arial" w:hAnsi="Arial" w:cs="Arial"/>
                <w:sz w:val="18"/>
                <w:szCs w:val="18"/>
              </w:rPr>
              <w:t>у</w:t>
            </w:r>
            <w:r w:rsidRPr="00F07C0E">
              <w:rPr>
                <w:rFonts w:ascii="Arial" w:hAnsi="Arial" w:cs="Arial"/>
                <w:sz w:val="18"/>
                <w:szCs w:val="18"/>
              </w:rPr>
              <w:t>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0"/>
        </w:trPr>
        <w:tc>
          <w:tcPr>
            <w:tcW w:w="4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F07C0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11 289 600,00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24 584 300,00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7 246 400,00</w:t>
            </w:r>
          </w:p>
        </w:tc>
      </w:tr>
    </w:tbl>
    <w:p w:rsidR="00F07C0E" w:rsidRDefault="00F07C0E" w:rsidP="00F07C0E">
      <w:pPr>
        <w:pStyle w:val="ab"/>
        <w:widowControl/>
        <w:ind w:firstLine="0"/>
        <w:rPr>
          <w:b/>
        </w:rPr>
      </w:pPr>
      <w:r>
        <w:rPr>
          <w:b/>
        </w:rPr>
        <w:br w:type="page"/>
      </w:r>
    </w:p>
    <w:tbl>
      <w:tblPr>
        <w:tblW w:w="12680" w:type="dxa"/>
        <w:tblInd w:w="93" w:type="dxa"/>
        <w:tblLook w:val="04A0"/>
      </w:tblPr>
      <w:tblGrid>
        <w:gridCol w:w="222"/>
        <w:gridCol w:w="3880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222"/>
        <w:gridCol w:w="1072"/>
        <w:gridCol w:w="1451"/>
        <w:gridCol w:w="1451"/>
        <w:gridCol w:w="1436"/>
      </w:tblGrid>
      <w:tr w:rsidR="00F07C0E" w:rsidRPr="00F07C0E" w:rsidTr="00F07C0E">
        <w:trPr>
          <w:trHeight w:val="1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Приложение № 3</w:t>
            </w:r>
            <w:r w:rsidRPr="00F07C0E">
              <w:rPr>
                <w:rFonts w:ascii="Arial" w:hAnsi="Arial" w:cs="Arial"/>
              </w:rPr>
              <w:br/>
              <w:t>к решению Сельского Совета Песчанского муниципального образования Самойло</w:t>
            </w:r>
            <w:r w:rsidRPr="00F07C0E">
              <w:rPr>
                <w:rFonts w:ascii="Arial" w:hAnsi="Arial" w:cs="Arial"/>
              </w:rPr>
              <w:t>в</w:t>
            </w:r>
            <w:r w:rsidRPr="00F07C0E">
              <w:rPr>
                <w:rFonts w:ascii="Arial" w:hAnsi="Arial" w:cs="Arial"/>
              </w:rPr>
              <w:t>ского муниципального района Саратовской области</w:t>
            </w:r>
            <w:r w:rsidRPr="00F07C0E">
              <w:rPr>
                <w:rFonts w:ascii="Arial" w:hAnsi="Arial" w:cs="Arial"/>
              </w:rPr>
              <w:br/>
              <w:t>№  156 от 08.12.2021г</w:t>
            </w:r>
          </w:p>
        </w:tc>
      </w:tr>
      <w:tr w:rsidR="00F07C0E" w:rsidRPr="00F07C0E" w:rsidTr="00F07C0E">
        <w:trPr>
          <w:trHeight w:val="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F07C0E" w:rsidRPr="00F07C0E" w:rsidTr="00F07C0E">
        <w:trPr>
          <w:trHeight w:val="510"/>
        </w:trPr>
        <w:tc>
          <w:tcPr>
            <w:tcW w:w="12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местного бюджета на 2022 год и на плановый период 2023 и 2024 годов </w:t>
            </w:r>
          </w:p>
        </w:tc>
      </w:tr>
      <w:tr w:rsidR="00F07C0E" w:rsidRPr="00F07C0E" w:rsidTr="00F07C0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07C0E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F07C0E" w:rsidRPr="00F07C0E" w:rsidTr="00F07C0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Ра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Под-ра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Вид ра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F07C0E" w:rsidRPr="00F07C0E" w:rsidTr="00F07C0E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3 949 000,00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4 102 600,00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4 271 600,00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</w:t>
            </w:r>
            <w:r w:rsidRPr="00F07C0E">
              <w:rPr>
                <w:rFonts w:ascii="Arial" w:hAnsi="Arial" w:cs="Arial"/>
                <w:sz w:val="18"/>
                <w:szCs w:val="18"/>
              </w:rPr>
              <w:t>с</w:t>
            </w:r>
            <w:r w:rsidRPr="00F07C0E">
              <w:rPr>
                <w:rFonts w:ascii="Arial" w:hAnsi="Arial" w:cs="Arial"/>
                <w:sz w:val="18"/>
                <w:szCs w:val="18"/>
              </w:rPr>
              <w:t>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F07C0E">
              <w:rPr>
                <w:rFonts w:ascii="Arial" w:hAnsi="Arial" w:cs="Arial"/>
                <w:sz w:val="18"/>
                <w:szCs w:val="18"/>
              </w:rPr>
              <w:t>н</w:t>
            </w:r>
            <w:r w:rsidRPr="00F07C0E">
              <w:rPr>
                <w:rFonts w:ascii="Arial" w:hAnsi="Arial" w:cs="Arial"/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796 117,00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</w:tr>
      <w:tr w:rsidR="00F07C0E" w:rsidRPr="00F07C0E" w:rsidTr="00F07C0E">
        <w:trPr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F07C0E">
              <w:rPr>
                <w:rFonts w:ascii="Arial" w:hAnsi="Arial" w:cs="Arial"/>
                <w:sz w:val="18"/>
                <w:szCs w:val="18"/>
              </w:rPr>
              <w:t>ъ</w:t>
            </w:r>
            <w:r w:rsidRPr="00F07C0E">
              <w:rPr>
                <w:rFonts w:ascii="Arial" w:hAnsi="Arial" w:cs="Arial"/>
                <w:sz w:val="18"/>
                <w:szCs w:val="18"/>
              </w:rPr>
              <w:t>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3 149 883,00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3 273 219,00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3 411 027,00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1 934 103,00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2 007 541,00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2 083 287,00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1 934 103,00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2 007 541,00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2 083 287,00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1 931 503,00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2 004 941,00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2 080 687,00</w:t>
            </w:r>
          </w:p>
        </w:tc>
      </w:tr>
      <w:tr w:rsidR="00F07C0E" w:rsidRPr="00F07C0E" w:rsidTr="00F07C0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F07C0E">
              <w:rPr>
                <w:rFonts w:ascii="Arial" w:hAnsi="Arial" w:cs="Arial"/>
                <w:sz w:val="18"/>
                <w:szCs w:val="18"/>
              </w:rPr>
              <w:t>н</w:t>
            </w:r>
            <w:r w:rsidRPr="00F07C0E">
              <w:rPr>
                <w:rFonts w:ascii="Arial" w:hAnsi="Arial" w:cs="Arial"/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1 931 503,00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2 004 941,00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2 080 687,00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1 931 503,00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2 004 941,00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2 080 687,00</w:t>
            </w:r>
          </w:p>
        </w:tc>
      </w:tr>
      <w:tr w:rsidR="00F07C0E" w:rsidRPr="00F07C0E" w:rsidTr="00F07C0E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2 600,00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343 700,00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356 300,00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369 300,00</w:t>
            </w:r>
          </w:p>
        </w:tc>
      </w:tr>
      <w:tr w:rsidR="00F07C0E" w:rsidRPr="00F07C0E" w:rsidTr="00F07C0E">
        <w:trPr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</w:t>
            </w:r>
            <w:r w:rsidRPr="00F07C0E">
              <w:rPr>
                <w:rFonts w:ascii="Arial" w:hAnsi="Arial" w:cs="Arial"/>
                <w:sz w:val="18"/>
                <w:szCs w:val="18"/>
              </w:rPr>
              <w:t>р</w:t>
            </w:r>
            <w:r w:rsidRPr="00F07C0E">
              <w:rPr>
                <w:rFonts w:ascii="Arial" w:hAnsi="Arial" w:cs="Arial"/>
                <w:sz w:val="18"/>
                <w:szCs w:val="18"/>
              </w:rPr>
              <w:t>мированию, учету, исполнению бюджета  в соответствии с з</w:t>
            </w:r>
            <w:r w:rsidRPr="00F07C0E">
              <w:rPr>
                <w:rFonts w:ascii="Arial" w:hAnsi="Arial" w:cs="Arial"/>
                <w:sz w:val="18"/>
                <w:szCs w:val="18"/>
              </w:rPr>
              <w:t>а</w:t>
            </w:r>
            <w:r w:rsidRPr="00F07C0E">
              <w:rPr>
                <w:rFonts w:ascii="Arial" w:hAnsi="Arial" w:cs="Arial"/>
                <w:sz w:val="18"/>
                <w:szCs w:val="18"/>
              </w:rPr>
              <w:t>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</w:tr>
      <w:tr w:rsidR="00F07C0E" w:rsidRPr="00F07C0E" w:rsidTr="00F07C0E">
        <w:trPr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</w:tr>
      <w:tr w:rsidR="00F07C0E" w:rsidRPr="00F07C0E" w:rsidTr="00F07C0E">
        <w:trPr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</w:t>
            </w:r>
            <w:r w:rsidRPr="00F07C0E">
              <w:rPr>
                <w:rFonts w:ascii="Arial" w:hAnsi="Arial" w:cs="Arial"/>
                <w:sz w:val="18"/>
                <w:szCs w:val="18"/>
              </w:rPr>
              <w:t>а</w:t>
            </w:r>
            <w:r w:rsidRPr="00F07C0E">
              <w:rPr>
                <w:rFonts w:ascii="Arial" w:hAnsi="Arial" w:cs="Arial"/>
                <w:sz w:val="18"/>
                <w:szCs w:val="18"/>
              </w:rPr>
              <w:t>моуправления в администрации Песчанского муниципального образования на 2022-2024 годы".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15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татов в сфере социально-экономического развития и эффекти</w:t>
            </w:r>
            <w:r w:rsidRPr="00F07C0E">
              <w:rPr>
                <w:rFonts w:ascii="Arial" w:hAnsi="Arial" w:cs="Arial"/>
                <w:sz w:val="18"/>
                <w:szCs w:val="18"/>
              </w:rPr>
              <w:t>в</w:t>
            </w:r>
            <w:r w:rsidRPr="00F07C0E">
              <w:rPr>
                <w:rFonts w:ascii="Arial" w:hAnsi="Arial" w:cs="Arial"/>
                <w:sz w:val="18"/>
                <w:szCs w:val="18"/>
              </w:rPr>
              <w:t>ной реализации полномочий в администрации Песчанского м</w:t>
            </w:r>
            <w:r w:rsidRPr="00F07C0E">
              <w:rPr>
                <w:rFonts w:ascii="Arial" w:hAnsi="Arial" w:cs="Arial"/>
                <w:sz w:val="18"/>
                <w:szCs w:val="18"/>
              </w:rPr>
              <w:t>у</w:t>
            </w:r>
            <w:r w:rsidRPr="00F07C0E">
              <w:rPr>
                <w:rFonts w:ascii="Arial" w:hAnsi="Arial" w:cs="Arial"/>
                <w:sz w:val="18"/>
                <w:szCs w:val="18"/>
              </w:rPr>
              <w:t>ниципального образования Самойловского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87 0 07 00000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F07C0E">
              <w:rPr>
                <w:rFonts w:ascii="Arial" w:hAnsi="Arial" w:cs="Arial"/>
                <w:sz w:val="18"/>
                <w:szCs w:val="18"/>
              </w:rPr>
              <w:t>р</w:t>
            </w:r>
            <w:r w:rsidRPr="00F07C0E">
              <w:rPr>
                <w:rFonts w:ascii="Arial" w:hAnsi="Arial" w:cs="Arial"/>
                <w:sz w:val="18"/>
                <w:szCs w:val="18"/>
              </w:rPr>
              <w:t>ственных (мунциипальных)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07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государственных функций,связанных с общегос</w:t>
            </w:r>
            <w:r w:rsidRPr="00F07C0E">
              <w:rPr>
                <w:rFonts w:ascii="Arial" w:hAnsi="Arial" w:cs="Arial"/>
                <w:sz w:val="18"/>
                <w:szCs w:val="18"/>
              </w:rPr>
              <w:t>у</w:t>
            </w:r>
            <w:r w:rsidRPr="00F07C0E">
              <w:rPr>
                <w:rFonts w:ascii="Arial" w:hAnsi="Arial" w:cs="Arial"/>
                <w:sz w:val="18"/>
                <w:szCs w:val="18"/>
              </w:rPr>
              <w:t>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</w:t>
            </w:r>
            <w:r w:rsidRPr="00F07C0E">
              <w:rPr>
                <w:rFonts w:ascii="Arial" w:hAnsi="Arial" w:cs="Arial"/>
                <w:sz w:val="18"/>
                <w:szCs w:val="18"/>
              </w:rPr>
              <w:t>у</w:t>
            </w:r>
            <w:r w:rsidRPr="00F07C0E">
              <w:rPr>
                <w:rFonts w:ascii="Arial" w:hAnsi="Arial" w:cs="Arial"/>
                <w:sz w:val="18"/>
                <w:szCs w:val="18"/>
              </w:rPr>
              <w:t>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F07C0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F07C0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99 100,00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7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F07C0E">
              <w:rPr>
                <w:rFonts w:ascii="Arial" w:hAnsi="Arial" w:cs="Arial"/>
                <w:sz w:val="18"/>
                <w:szCs w:val="18"/>
              </w:rPr>
              <w:t>н</w:t>
            </w:r>
            <w:r w:rsidRPr="00F07C0E">
              <w:rPr>
                <w:rFonts w:ascii="Arial" w:hAnsi="Arial" w:cs="Arial"/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44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102 400,00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6 683 000,00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2 244 000,00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6 683 000,00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6 683 000,00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 программа "Содержание и ремонт автомобил</w:t>
            </w:r>
            <w:r w:rsidRPr="00F07C0E">
              <w:rPr>
                <w:rFonts w:ascii="Arial" w:hAnsi="Arial" w:cs="Arial"/>
                <w:sz w:val="18"/>
                <w:szCs w:val="18"/>
              </w:rPr>
              <w:t>ь</w:t>
            </w:r>
            <w:r w:rsidRPr="00F07C0E">
              <w:rPr>
                <w:rFonts w:ascii="Arial" w:hAnsi="Arial" w:cs="Arial"/>
                <w:sz w:val="18"/>
                <w:szCs w:val="18"/>
              </w:rPr>
              <w:t>ных  дорог местного значения в границах  Песчанского муниц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пального образования Самойловского муниципального района Саратовской области на 2022-2024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6 683 000,00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стного значения в границах муниципального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00 D0000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4 473 000,00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4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08 D7610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4 473 000,00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F07C0E">
              <w:rPr>
                <w:rFonts w:ascii="Arial" w:hAnsi="Arial" w:cs="Arial"/>
                <w:sz w:val="18"/>
                <w:szCs w:val="18"/>
              </w:rPr>
              <w:t>р</w:t>
            </w:r>
            <w:r w:rsidRPr="00F07C0E">
              <w:rPr>
                <w:rFonts w:ascii="Arial" w:hAnsi="Arial" w:cs="Arial"/>
                <w:sz w:val="18"/>
                <w:szCs w:val="18"/>
              </w:rPr>
              <w:t>ственных (мунциипальных)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08 D7610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4 473 000,00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</w:t>
            </w:r>
            <w:r w:rsidRPr="00F07C0E">
              <w:rPr>
                <w:rFonts w:ascii="Arial" w:hAnsi="Arial" w:cs="Arial"/>
                <w:sz w:val="18"/>
                <w:szCs w:val="18"/>
              </w:rPr>
              <w:t>е</w:t>
            </w:r>
            <w:r w:rsidRPr="00F07C0E">
              <w:rPr>
                <w:rFonts w:ascii="Arial" w:hAnsi="Arial" w:cs="Arial"/>
                <w:sz w:val="18"/>
                <w:szCs w:val="18"/>
              </w:rPr>
              <w:t>стного значения в границах муниципального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00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2 210 000,00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08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2 210 000,00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F07C0E">
              <w:rPr>
                <w:rFonts w:ascii="Arial" w:hAnsi="Arial" w:cs="Arial"/>
                <w:sz w:val="18"/>
                <w:szCs w:val="18"/>
              </w:rPr>
              <w:t>р</w:t>
            </w:r>
            <w:r w:rsidRPr="00F07C0E">
              <w:rPr>
                <w:rFonts w:ascii="Arial" w:hAnsi="Arial" w:cs="Arial"/>
                <w:sz w:val="18"/>
                <w:szCs w:val="18"/>
              </w:rPr>
              <w:t>ственных (мунциипальных)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08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2 210 000,00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553 600,00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18 130 600,00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7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"Строительство и реконструкция (модернизация) объектов питьевого водоснабжения с.Песчанка на 2023 год"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10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"Обеспечение населения питьевой в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дой, повышение эффективности и надежности функциониров</w:t>
            </w:r>
            <w:r w:rsidRPr="00F07C0E">
              <w:rPr>
                <w:rFonts w:ascii="Arial" w:hAnsi="Arial" w:cs="Arial"/>
                <w:sz w:val="18"/>
                <w:szCs w:val="18"/>
              </w:rPr>
              <w:t>а</w:t>
            </w:r>
            <w:r w:rsidRPr="00F07C0E">
              <w:rPr>
                <w:rFonts w:ascii="Arial" w:hAnsi="Arial" w:cs="Arial"/>
                <w:sz w:val="18"/>
                <w:szCs w:val="18"/>
              </w:rPr>
              <w:t>ния системы водоснабжения в с. Песчанка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G5 52430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мероприятий по устойчивому развитию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G5 52430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G5 52430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G5 52430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Пе</w:t>
            </w:r>
            <w:r w:rsidRPr="00F07C0E">
              <w:rPr>
                <w:rFonts w:ascii="Arial" w:hAnsi="Arial" w:cs="Arial"/>
                <w:sz w:val="18"/>
                <w:szCs w:val="18"/>
              </w:rPr>
              <w:t>с</w:t>
            </w:r>
            <w:r w:rsidRPr="00F07C0E">
              <w:rPr>
                <w:rFonts w:ascii="Arial" w:hAnsi="Arial" w:cs="Arial"/>
                <w:sz w:val="18"/>
                <w:szCs w:val="18"/>
              </w:rPr>
              <w:t>чанского муниципального образования Самойловского муниц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пального района Саратовской области на 2022-2024 годы".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</w:t>
            </w:r>
            <w:r w:rsidRPr="00F07C0E">
              <w:rPr>
                <w:rFonts w:ascii="Arial" w:hAnsi="Arial" w:cs="Arial"/>
                <w:sz w:val="18"/>
                <w:szCs w:val="18"/>
              </w:rPr>
              <w:t>м</w:t>
            </w:r>
            <w:r w:rsidRPr="00F07C0E">
              <w:rPr>
                <w:rFonts w:ascii="Arial" w:hAnsi="Arial" w:cs="Arial"/>
                <w:sz w:val="18"/>
                <w:szCs w:val="18"/>
              </w:rPr>
              <w:t>плексного благоустройства, осуществление мероприятий по поддержанию порядка, санитарного состояния на территории Песчанского муниципального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</w:t>
            </w:r>
            <w:r w:rsidRPr="00F07C0E">
              <w:rPr>
                <w:rFonts w:ascii="Arial" w:hAnsi="Arial" w:cs="Arial"/>
                <w:sz w:val="18"/>
                <w:szCs w:val="18"/>
              </w:rPr>
              <w:t>и</w:t>
            </w:r>
            <w:r w:rsidRPr="00F07C0E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F07C0E">
              <w:rPr>
                <w:rFonts w:ascii="Arial" w:hAnsi="Arial" w:cs="Arial"/>
                <w:sz w:val="18"/>
                <w:szCs w:val="18"/>
              </w:rPr>
              <w:t>р</w:t>
            </w:r>
            <w:r w:rsidRPr="00F07C0E">
              <w:rPr>
                <w:rFonts w:ascii="Arial" w:hAnsi="Arial" w:cs="Arial"/>
                <w:sz w:val="18"/>
                <w:szCs w:val="18"/>
              </w:rPr>
              <w:t>ственных (мунциипальных)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V0000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</w:tr>
      <w:tr w:rsidR="00F07C0E" w:rsidRPr="00F07C0E" w:rsidTr="00F07C0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11 289 600,00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24 584 300,00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7 246 400,00</w:t>
            </w:r>
          </w:p>
        </w:tc>
      </w:tr>
    </w:tbl>
    <w:p w:rsidR="00F07C0E" w:rsidRDefault="00F07C0E" w:rsidP="00F07C0E">
      <w:pPr>
        <w:pStyle w:val="ab"/>
        <w:widowControl/>
        <w:ind w:firstLine="0"/>
        <w:rPr>
          <w:b/>
        </w:rPr>
      </w:pPr>
      <w:r>
        <w:rPr>
          <w:b/>
        </w:rPr>
        <w:br w:type="page"/>
      </w:r>
    </w:p>
    <w:tbl>
      <w:tblPr>
        <w:tblW w:w="11860" w:type="dxa"/>
        <w:tblInd w:w="93" w:type="dxa"/>
        <w:tblLook w:val="04A0"/>
      </w:tblPr>
      <w:tblGrid>
        <w:gridCol w:w="222"/>
        <w:gridCol w:w="3860"/>
        <w:gridCol w:w="272"/>
        <w:gridCol w:w="267"/>
        <w:gridCol w:w="267"/>
        <w:gridCol w:w="267"/>
        <w:gridCol w:w="267"/>
        <w:gridCol w:w="267"/>
        <w:gridCol w:w="267"/>
        <w:gridCol w:w="267"/>
        <w:gridCol w:w="600"/>
        <w:gridCol w:w="845"/>
        <w:gridCol w:w="1500"/>
        <w:gridCol w:w="1072"/>
        <w:gridCol w:w="1153"/>
        <w:gridCol w:w="1261"/>
        <w:gridCol w:w="1153"/>
      </w:tblGrid>
      <w:tr w:rsidR="00F07C0E" w:rsidRPr="00F07C0E" w:rsidTr="00F07C0E">
        <w:trPr>
          <w:trHeight w:val="182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Приложение № 4</w:t>
            </w:r>
            <w:r w:rsidRPr="00F07C0E">
              <w:rPr>
                <w:rFonts w:ascii="Arial" w:hAnsi="Arial" w:cs="Arial"/>
              </w:rPr>
              <w:br/>
              <w:t>к решению Сельского Совета Пе</w:t>
            </w:r>
            <w:r w:rsidRPr="00F07C0E">
              <w:rPr>
                <w:rFonts w:ascii="Arial" w:hAnsi="Arial" w:cs="Arial"/>
              </w:rPr>
              <w:t>с</w:t>
            </w:r>
            <w:r w:rsidRPr="00F07C0E">
              <w:rPr>
                <w:rFonts w:ascii="Arial" w:hAnsi="Arial" w:cs="Arial"/>
              </w:rPr>
              <w:t>чанского муниципального образ</w:t>
            </w:r>
            <w:r w:rsidRPr="00F07C0E">
              <w:rPr>
                <w:rFonts w:ascii="Arial" w:hAnsi="Arial" w:cs="Arial"/>
              </w:rPr>
              <w:t>о</w:t>
            </w:r>
            <w:r w:rsidRPr="00F07C0E">
              <w:rPr>
                <w:rFonts w:ascii="Arial" w:hAnsi="Arial" w:cs="Arial"/>
              </w:rPr>
              <w:t>вания Самойловского муниципал</w:t>
            </w:r>
            <w:r w:rsidRPr="00F07C0E">
              <w:rPr>
                <w:rFonts w:ascii="Arial" w:hAnsi="Arial" w:cs="Arial"/>
              </w:rPr>
              <w:t>ь</w:t>
            </w:r>
            <w:r w:rsidRPr="00F07C0E">
              <w:rPr>
                <w:rFonts w:ascii="Arial" w:hAnsi="Arial" w:cs="Arial"/>
              </w:rPr>
              <w:t>ного района Саратовской области</w:t>
            </w:r>
            <w:r w:rsidRPr="00F07C0E">
              <w:rPr>
                <w:rFonts w:ascii="Arial" w:hAnsi="Arial" w:cs="Arial"/>
              </w:rPr>
              <w:br/>
              <w:t>№ 156 от 08.12.2021г</w:t>
            </w:r>
          </w:p>
        </w:tc>
      </w:tr>
      <w:tr w:rsidR="00F07C0E" w:rsidRPr="00F07C0E" w:rsidTr="00F07C0E">
        <w:trPr>
          <w:trHeight w:val="57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  <w:b/>
                <w:bCs/>
              </w:rPr>
              <w:t xml:space="preserve">Перечень муниципальных программ и объемы бюджетных ассигнований на их реализацию на 2022-2024 годы </w:t>
            </w:r>
            <w:r w:rsidRPr="00F07C0E">
              <w:rPr>
                <w:rFonts w:ascii="Arial" w:hAnsi="Arial" w:cs="Arial"/>
              </w:rPr>
              <w:t xml:space="preserve">  </w:t>
            </w:r>
          </w:p>
        </w:tc>
      </w:tr>
      <w:tr w:rsidR="00F07C0E" w:rsidRPr="00F07C0E" w:rsidTr="00F07C0E">
        <w:trPr>
          <w:trHeight w:val="26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F07C0E" w:rsidRPr="00F07C0E" w:rsidTr="00F07C0E">
        <w:trPr>
          <w:trHeight w:val="26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Под-ра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Целевая ст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Вид ра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</w:tr>
      <w:tr w:rsidR="00F07C0E" w:rsidRPr="00F07C0E" w:rsidTr="00F07C0E">
        <w:trPr>
          <w:trHeight w:val="43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F07C0E" w:rsidRPr="00F07C0E" w:rsidTr="00F07C0E">
        <w:trPr>
          <w:trHeight w:val="26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C0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07C0E" w:rsidRPr="00F07C0E" w:rsidTr="00F07C0E">
        <w:trPr>
          <w:trHeight w:val="9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управления в администрации Песчанского муниципального образ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вания на 2022 год и плановый период 2023 и 2024 год".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872 080,00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909 378,00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958 440,00</w:t>
            </w:r>
          </w:p>
        </w:tc>
      </w:tr>
      <w:tr w:rsidR="00F07C0E" w:rsidRPr="00F07C0E" w:rsidTr="00F07C0E">
        <w:trPr>
          <w:trHeight w:val="141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"Содержание и ремонт автомобильных  дорог местного значения в границах  Песчанского муниципального образования Самойловского муниципального района Саратовской области на 2022-2024годы"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17 8 00 00000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6 683 000,00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2 244 000,00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2 306 000,00</w:t>
            </w:r>
          </w:p>
        </w:tc>
      </w:tr>
      <w:tr w:rsidR="00F07C0E" w:rsidRPr="00F07C0E" w:rsidTr="00F07C0E">
        <w:trPr>
          <w:trHeight w:val="7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"Строительство и реконструкция (м</w:t>
            </w:r>
            <w:r w:rsidRPr="00F07C0E">
              <w:rPr>
                <w:rFonts w:ascii="Arial" w:hAnsi="Arial" w:cs="Arial"/>
                <w:sz w:val="18"/>
                <w:szCs w:val="18"/>
              </w:rPr>
              <w:t>о</w:t>
            </w:r>
            <w:r w:rsidRPr="00F07C0E">
              <w:rPr>
                <w:rFonts w:ascii="Arial" w:hAnsi="Arial" w:cs="Arial"/>
                <w:sz w:val="18"/>
                <w:szCs w:val="18"/>
              </w:rPr>
              <w:t>дернизация) объектов питьевого водоснабжения с.Песчанка на 2023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18 3 00 00000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17 575 000,00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7C0E" w:rsidRPr="00F07C0E" w:rsidTr="00F07C0E">
        <w:trPr>
          <w:trHeight w:val="93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Песча</w:t>
            </w:r>
            <w:r w:rsidRPr="00F07C0E">
              <w:rPr>
                <w:rFonts w:ascii="Arial" w:hAnsi="Arial" w:cs="Arial"/>
                <w:sz w:val="18"/>
                <w:szCs w:val="18"/>
              </w:rPr>
              <w:t>н</w:t>
            </w:r>
            <w:r w:rsidRPr="00F07C0E">
              <w:rPr>
                <w:rFonts w:ascii="Arial" w:hAnsi="Arial" w:cs="Arial"/>
                <w:sz w:val="18"/>
                <w:szCs w:val="18"/>
              </w:rPr>
              <w:t>ского муниципального образования Самойловского муниципального района Саратовской области на 2022-2024 годы".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88 0 08 00000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553 600,00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555 600,00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C0E">
              <w:rPr>
                <w:rFonts w:ascii="Arial" w:hAnsi="Arial" w:cs="Arial"/>
                <w:sz w:val="18"/>
                <w:szCs w:val="18"/>
              </w:rPr>
              <w:t>558 400,00</w:t>
            </w:r>
          </w:p>
        </w:tc>
      </w:tr>
      <w:tr w:rsidR="00F07C0E" w:rsidRPr="00F07C0E" w:rsidTr="00F07C0E">
        <w:trPr>
          <w:trHeight w:val="45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F07C0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07C0E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8 108 680,00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21 283 978,00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C0E" w:rsidRPr="00F07C0E" w:rsidRDefault="00F07C0E" w:rsidP="00F07C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C0E">
              <w:rPr>
                <w:rFonts w:ascii="Arial" w:hAnsi="Arial" w:cs="Arial"/>
                <w:b/>
                <w:bCs/>
                <w:sz w:val="18"/>
                <w:szCs w:val="18"/>
              </w:rPr>
              <w:t>3 822 840,00</w:t>
            </w:r>
          </w:p>
        </w:tc>
      </w:tr>
    </w:tbl>
    <w:p w:rsidR="00F07C0E" w:rsidRDefault="00F07C0E" w:rsidP="00F07C0E">
      <w:pPr>
        <w:pStyle w:val="ab"/>
        <w:widowControl/>
        <w:ind w:firstLine="0"/>
        <w:rPr>
          <w:b/>
        </w:rPr>
        <w:sectPr w:rsidR="00F07C0E" w:rsidSect="00F07C0E">
          <w:pgSz w:w="16840" w:h="11907" w:orient="landscape" w:code="9"/>
          <w:pgMar w:top="1701" w:right="1134" w:bottom="1134" w:left="992" w:header="720" w:footer="720" w:gutter="0"/>
          <w:cols w:space="720"/>
          <w:titlePg/>
        </w:sectPr>
      </w:pPr>
    </w:p>
    <w:p w:rsidR="00F07C0E" w:rsidRDefault="00F07C0E" w:rsidP="00F07C0E">
      <w:pPr>
        <w:spacing w:line="235" w:lineRule="auto"/>
        <w:ind w:firstLine="4253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№5 </w:t>
      </w:r>
    </w:p>
    <w:p w:rsidR="00F07C0E" w:rsidRDefault="00F07C0E" w:rsidP="00F07C0E">
      <w:pPr>
        <w:spacing w:line="235" w:lineRule="auto"/>
        <w:ind w:firstLine="4253"/>
        <w:rPr>
          <w:sz w:val="24"/>
          <w:szCs w:val="28"/>
        </w:rPr>
      </w:pPr>
      <w:r>
        <w:rPr>
          <w:sz w:val="24"/>
          <w:szCs w:val="28"/>
        </w:rPr>
        <w:t>к Решению Сельского Совета Песчанского</w:t>
      </w:r>
    </w:p>
    <w:p w:rsidR="00F07C0E" w:rsidRDefault="00F07C0E" w:rsidP="00F07C0E">
      <w:pPr>
        <w:spacing w:line="235" w:lineRule="auto"/>
        <w:ind w:firstLine="4253"/>
        <w:rPr>
          <w:sz w:val="24"/>
          <w:szCs w:val="28"/>
        </w:rPr>
      </w:pPr>
      <w:r>
        <w:rPr>
          <w:sz w:val="24"/>
          <w:szCs w:val="28"/>
        </w:rPr>
        <w:t>муниципального образования</w:t>
      </w:r>
    </w:p>
    <w:p w:rsidR="00F07C0E" w:rsidRDefault="00F07C0E" w:rsidP="00F07C0E">
      <w:pPr>
        <w:spacing w:line="235" w:lineRule="auto"/>
        <w:ind w:firstLine="4253"/>
        <w:rPr>
          <w:sz w:val="24"/>
          <w:szCs w:val="28"/>
        </w:rPr>
      </w:pPr>
      <w:r>
        <w:rPr>
          <w:sz w:val="24"/>
          <w:szCs w:val="28"/>
        </w:rPr>
        <w:t>Самойловского муниципального района</w:t>
      </w:r>
    </w:p>
    <w:p w:rsidR="00F07C0E" w:rsidRDefault="00F07C0E" w:rsidP="00F07C0E">
      <w:pPr>
        <w:spacing w:line="235" w:lineRule="auto"/>
        <w:ind w:firstLine="4253"/>
        <w:rPr>
          <w:sz w:val="24"/>
          <w:szCs w:val="28"/>
        </w:rPr>
      </w:pPr>
      <w:r>
        <w:rPr>
          <w:sz w:val="24"/>
          <w:szCs w:val="28"/>
        </w:rPr>
        <w:t>Саратовской области</w:t>
      </w:r>
    </w:p>
    <w:p w:rsidR="00F07C0E" w:rsidRDefault="00F07C0E" w:rsidP="00F07C0E">
      <w:pPr>
        <w:spacing w:line="235" w:lineRule="auto"/>
        <w:ind w:firstLine="4253"/>
        <w:rPr>
          <w:sz w:val="24"/>
          <w:szCs w:val="28"/>
        </w:rPr>
      </w:pPr>
      <w:r>
        <w:t>№  156 от  08.12.2021г.</w:t>
      </w:r>
    </w:p>
    <w:p w:rsidR="00F07C0E" w:rsidRDefault="00F07C0E" w:rsidP="00F07C0E">
      <w:pPr>
        <w:pStyle w:val="ab"/>
        <w:widowControl/>
        <w:ind w:firstLine="0"/>
        <w:rPr>
          <w:szCs w:val="28"/>
        </w:rPr>
      </w:pPr>
    </w:p>
    <w:p w:rsidR="00F07C0E" w:rsidRDefault="00F07C0E" w:rsidP="00F07C0E">
      <w:pPr>
        <w:pStyle w:val="ab"/>
        <w:widowControl/>
        <w:ind w:firstLine="0"/>
        <w:rPr>
          <w:szCs w:val="28"/>
        </w:rPr>
      </w:pPr>
    </w:p>
    <w:p w:rsidR="00F07C0E" w:rsidRDefault="00F07C0E" w:rsidP="00F07C0E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 Песчанского муниципального образования Самойловского муниципального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</w:p>
    <w:p w:rsidR="00F07C0E" w:rsidRDefault="00F07C0E" w:rsidP="00F07C0E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 и плановый период 2023 и 2024 годов</w:t>
      </w:r>
    </w:p>
    <w:p w:rsidR="00F07C0E" w:rsidRDefault="00F07C0E" w:rsidP="00F07C0E">
      <w:pPr>
        <w:pStyle w:val="ad"/>
        <w:spacing w:after="0" w:line="218" w:lineRule="auto"/>
        <w:ind w:left="0"/>
        <w:rPr>
          <w:snapToGrid w:val="0"/>
          <w:sz w:val="24"/>
          <w:szCs w:val="24"/>
        </w:rPr>
      </w:pPr>
    </w:p>
    <w:p w:rsidR="00F07C0E" w:rsidRDefault="00F07C0E" w:rsidP="00F07C0E">
      <w:pPr>
        <w:pStyle w:val="ad"/>
        <w:spacing w:after="0" w:line="218" w:lineRule="auto"/>
        <w:ind w:left="0" w:right="-567"/>
        <w:jc w:val="right"/>
        <w:rPr>
          <w:b/>
          <w:sz w:val="28"/>
          <w:szCs w:val="28"/>
        </w:rPr>
      </w:pPr>
      <w:r>
        <w:rPr>
          <w:snapToGrid w:val="0"/>
          <w:sz w:val="24"/>
          <w:szCs w:val="24"/>
        </w:rPr>
        <w:t>(рублей)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3"/>
        <w:gridCol w:w="1417"/>
        <w:gridCol w:w="1418"/>
        <w:gridCol w:w="1420"/>
        <w:gridCol w:w="1276"/>
        <w:gridCol w:w="1276"/>
        <w:gridCol w:w="1417"/>
      </w:tblGrid>
      <w:tr w:rsidR="00F07C0E" w:rsidRPr="00266EAA" w:rsidTr="00F07C0E">
        <w:trPr>
          <w:trHeight w:val="4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spacing w:after="120"/>
              <w:ind w:left="283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№</w:t>
            </w:r>
          </w:p>
          <w:p w:rsidR="00F07C0E" w:rsidRPr="00266EAA" w:rsidRDefault="00F07C0E" w:rsidP="0089039A">
            <w:pPr>
              <w:spacing w:after="120"/>
              <w:ind w:left="283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Виды заимств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о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ваний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20</w:t>
            </w:r>
            <w:r>
              <w:rPr>
                <w:snapToGrid w:val="0"/>
                <w:sz w:val="24"/>
                <w:szCs w:val="24"/>
                <w:lang w:eastAsia="en-US"/>
              </w:rPr>
              <w:t>22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2</w:t>
            </w:r>
            <w:r>
              <w:rPr>
                <w:snapToGrid w:val="0"/>
                <w:sz w:val="24"/>
                <w:szCs w:val="24"/>
                <w:lang w:eastAsia="en-US"/>
              </w:rPr>
              <w:t>023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202</w:t>
            </w:r>
            <w:r>
              <w:rPr>
                <w:snapToGrid w:val="0"/>
                <w:sz w:val="24"/>
                <w:szCs w:val="24"/>
                <w:lang w:eastAsia="en-US"/>
              </w:rPr>
              <w:t>4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07C0E" w:rsidRPr="00266EAA" w:rsidTr="00F07C0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66EAA" w:rsidRDefault="00F07C0E" w:rsidP="0089039A">
            <w:pPr>
              <w:overflowPunct/>
              <w:autoSpaceDE/>
              <w:autoSpaceDN/>
              <w:adjustRightInd/>
              <w:spacing w:after="120"/>
              <w:ind w:left="283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66EAA" w:rsidRDefault="00F07C0E" w:rsidP="0089039A">
            <w:pPr>
              <w:overflowPunct/>
              <w:autoSpaceDE/>
              <w:autoSpaceDN/>
              <w:adjustRightInd/>
              <w:spacing w:after="120"/>
              <w:ind w:left="283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spacing w:after="120"/>
              <w:ind w:right="-111" w:hanging="105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spacing w:after="120"/>
              <w:ind w:right="-111" w:hanging="105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Погашение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основной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суммы долга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spacing w:after="120"/>
              <w:ind w:right="-111" w:hanging="105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spacing w:after="120"/>
              <w:ind w:right="-111" w:hanging="105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spacing w:after="120"/>
              <w:ind w:right="-111" w:hanging="105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привлеч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е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spacing w:after="120"/>
              <w:ind w:right="-111" w:hanging="105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</w:tr>
      <w:tr w:rsidR="00F07C0E" w:rsidRPr="00266EAA" w:rsidTr="00F07C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Кредиты, пол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у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ченные от кр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е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дитных орган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и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F07C0E" w:rsidRPr="00266EAA" w:rsidTr="00F07C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snapToGrid w:val="0"/>
                <w:sz w:val="24"/>
                <w:szCs w:val="24"/>
                <w:lang w:eastAsia="en-US"/>
              </w:rPr>
              <w:t>Бюджетные кр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е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диты, привл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е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ченные от др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у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гих бюджетов бюджетной си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с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темы Росси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й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ской Фед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е</w:t>
            </w:r>
            <w:r w:rsidRPr="00266EAA">
              <w:rPr>
                <w:snapToGrid w:val="0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F07C0E" w:rsidRPr="00266EAA" w:rsidTr="00F07C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66EAA">
              <w:rPr>
                <w:b/>
                <w:snapToGrid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C0E" w:rsidRPr="00266EAA" w:rsidRDefault="00F07C0E" w:rsidP="0089039A">
            <w:pPr>
              <w:pStyle w:val="ad"/>
              <w:spacing w:after="0" w:line="218" w:lineRule="auto"/>
              <w:ind w:left="0"/>
              <w:jc w:val="right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F07C0E" w:rsidRDefault="00F07C0E" w:rsidP="00F07C0E">
      <w:pPr>
        <w:jc w:val="right"/>
      </w:pPr>
    </w:p>
    <w:p w:rsidR="00F07C0E" w:rsidRDefault="00F07C0E" w:rsidP="00F07C0E">
      <w:pPr>
        <w:jc w:val="right"/>
      </w:pPr>
    </w:p>
    <w:p w:rsidR="00F07C0E" w:rsidRDefault="00F07C0E" w:rsidP="00F07C0E">
      <w:pPr>
        <w:jc w:val="right"/>
      </w:pPr>
    </w:p>
    <w:p w:rsidR="00F07C0E" w:rsidRDefault="00F07C0E" w:rsidP="00F07C0E">
      <w:pPr>
        <w:jc w:val="right"/>
      </w:pPr>
    </w:p>
    <w:p w:rsidR="00F07C0E" w:rsidRDefault="00F07C0E" w:rsidP="00F07C0E">
      <w:pPr>
        <w:jc w:val="right"/>
      </w:pPr>
    </w:p>
    <w:p w:rsidR="00F07C0E" w:rsidRDefault="00F07C0E" w:rsidP="00F07C0E">
      <w:pPr>
        <w:jc w:val="right"/>
      </w:pPr>
    </w:p>
    <w:p w:rsidR="00F07C0E" w:rsidRDefault="00F07C0E" w:rsidP="00F07C0E">
      <w:pPr>
        <w:jc w:val="right"/>
      </w:pPr>
    </w:p>
    <w:p w:rsidR="00F07C0E" w:rsidRDefault="00F07C0E" w:rsidP="00F07C0E">
      <w:pPr>
        <w:jc w:val="right"/>
      </w:pPr>
      <w:bookmarkStart w:id="0" w:name="_GoBack"/>
      <w:bookmarkEnd w:id="0"/>
    </w:p>
    <w:p w:rsidR="00F07C0E" w:rsidRDefault="00F07C0E" w:rsidP="00F07C0E">
      <w:pPr>
        <w:ind w:left="3420" w:firstLine="549"/>
        <w:rPr>
          <w:sz w:val="28"/>
          <w:szCs w:val="28"/>
        </w:rPr>
      </w:pPr>
      <w:r>
        <w:rPr>
          <w:b/>
        </w:rPr>
        <w:br w:type="page"/>
      </w:r>
      <w:r w:rsidRPr="00C0485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6 </w:t>
      </w:r>
    </w:p>
    <w:p w:rsidR="00F07C0E" w:rsidRDefault="00F07C0E" w:rsidP="00F07C0E">
      <w:pPr>
        <w:ind w:left="3420" w:firstLine="549"/>
        <w:rPr>
          <w:sz w:val="28"/>
          <w:szCs w:val="28"/>
        </w:rPr>
      </w:pPr>
      <w:r>
        <w:rPr>
          <w:sz w:val="28"/>
          <w:szCs w:val="28"/>
        </w:rPr>
        <w:t>к решению Сельского Совета</w:t>
      </w:r>
    </w:p>
    <w:p w:rsidR="00F07C0E" w:rsidRDefault="00F07C0E" w:rsidP="00F07C0E">
      <w:pPr>
        <w:ind w:left="3420" w:firstLine="549"/>
        <w:rPr>
          <w:sz w:val="28"/>
          <w:szCs w:val="28"/>
        </w:rPr>
      </w:pPr>
      <w:r>
        <w:rPr>
          <w:sz w:val="28"/>
          <w:szCs w:val="28"/>
        </w:rPr>
        <w:t>Песчанского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</w:p>
    <w:p w:rsidR="00F07C0E" w:rsidRDefault="00F07C0E" w:rsidP="00F07C0E">
      <w:pPr>
        <w:ind w:left="3420" w:firstLine="549"/>
        <w:rPr>
          <w:sz w:val="28"/>
          <w:szCs w:val="28"/>
        </w:rPr>
      </w:pPr>
      <w:r>
        <w:rPr>
          <w:sz w:val="28"/>
          <w:szCs w:val="28"/>
        </w:rPr>
        <w:t>Самойловского муниципального района</w:t>
      </w:r>
    </w:p>
    <w:p w:rsidR="00F07C0E" w:rsidRPr="00422FBD" w:rsidRDefault="00F07C0E" w:rsidP="00F07C0E">
      <w:pPr>
        <w:ind w:firstLine="3969"/>
        <w:rPr>
          <w:sz w:val="28"/>
          <w:szCs w:val="28"/>
        </w:rPr>
      </w:pPr>
      <w:r w:rsidRPr="00422FB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156</w:t>
      </w:r>
      <w:r w:rsidRPr="00422FBD">
        <w:rPr>
          <w:sz w:val="28"/>
          <w:szCs w:val="28"/>
        </w:rPr>
        <w:t xml:space="preserve"> от </w:t>
      </w:r>
      <w:r>
        <w:rPr>
          <w:sz w:val="28"/>
          <w:szCs w:val="28"/>
        </w:rPr>
        <w:t>08.12.2021</w:t>
      </w:r>
      <w:r w:rsidRPr="00422FBD">
        <w:rPr>
          <w:sz w:val="28"/>
          <w:szCs w:val="28"/>
        </w:rPr>
        <w:t>г.</w:t>
      </w:r>
    </w:p>
    <w:p w:rsidR="00F07C0E" w:rsidRPr="00C0485E" w:rsidRDefault="00F07C0E" w:rsidP="00F07C0E">
      <w:pPr>
        <w:ind w:firstLine="6840"/>
        <w:jc w:val="both"/>
        <w:rPr>
          <w:sz w:val="28"/>
          <w:szCs w:val="28"/>
        </w:rPr>
      </w:pPr>
    </w:p>
    <w:p w:rsidR="00F07C0E" w:rsidRDefault="00F07C0E" w:rsidP="00F07C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07C0E" w:rsidRPr="00C0485E" w:rsidRDefault="00F07C0E" w:rsidP="00F07C0E">
      <w:pPr>
        <w:jc w:val="center"/>
        <w:rPr>
          <w:sz w:val="28"/>
          <w:szCs w:val="28"/>
        </w:rPr>
      </w:pPr>
      <w:r w:rsidRPr="00C0485E">
        <w:rPr>
          <w:sz w:val="28"/>
          <w:szCs w:val="28"/>
        </w:rPr>
        <w:t xml:space="preserve">о порядке предоставления межбюджетных трансфертов, передаваемых </w:t>
      </w:r>
      <w:r>
        <w:rPr>
          <w:sz w:val="28"/>
          <w:szCs w:val="28"/>
        </w:rPr>
        <w:t>бюджету Самойловского муниципального района</w:t>
      </w:r>
      <w:r w:rsidRPr="00C0485E">
        <w:rPr>
          <w:sz w:val="28"/>
          <w:szCs w:val="28"/>
        </w:rPr>
        <w:t xml:space="preserve"> из бюджет</w:t>
      </w:r>
      <w:r>
        <w:rPr>
          <w:sz w:val="28"/>
          <w:szCs w:val="28"/>
        </w:rPr>
        <w:t xml:space="preserve">а Песчанского муниципального образования </w:t>
      </w:r>
      <w:r w:rsidRPr="00C0485E">
        <w:rPr>
          <w:sz w:val="28"/>
          <w:szCs w:val="28"/>
        </w:rPr>
        <w:t>на осуществление полномочий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</w:t>
      </w:r>
      <w:r w:rsidRPr="00C0485E">
        <w:rPr>
          <w:sz w:val="28"/>
          <w:szCs w:val="28"/>
        </w:rPr>
        <w:t xml:space="preserve"> по формированию, учету, исполнению бюджета в соответствии с з</w:t>
      </w:r>
      <w:r w:rsidRPr="00C0485E">
        <w:rPr>
          <w:sz w:val="28"/>
          <w:szCs w:val="28"/>
        </w:rPr>
        <w:t>а</w:t>
      </w:r>
      <w:r w:rsidRPr="00C0485E">
        <w:rPr>
          <w:sz w:val="28"/>
          <w:szCs w:val="28"/>
        </w:rPr>
        <w:t>ключенными соглашениями.</w:t>
      </w:r>
    </w:p>
    <w:p w:rsidR="00F07C0E" w:rsidRPr="00C0485E" w:rsidRDefault="00F07C0E" w:rsidP="00F07C0E">
      <w:pPr>
        <w:jc w:val="both"/>
        <w:rPr>
          <w:sz w:val="28"/>
          <w:szCs w:val="28"/>
        </w:rPr>
      </w:pPr>
    </w:p>
    <w:p w:rsidR="00F07C0E" w:rsidRPr="00C0485E" w:rsidRDefault="00F07C0E" w:rsidP="00F07C0E">
      <w:pPr>
        <w:numPr>
          <w:ilvl w:val="0"/>
          <w:numId w:val="12"/>
        </w:numPr>
        <w:tabs>
          <w:tab w:val="clear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C0485E">
        <w:rPr>
          <w:sz w:val="28"/>
          <w:szCs w:val="28"/>
        </w:rPr>
        <w:t>Настоящее Положение определяет порядок предоставления ме</w:t>
      </w:r>
      <w:r w:rsidRPr="00C0485E">
        <w:rPr>
          <w:sz w:val="28"/>
          <w:szCs w:val="28"/>
        </w:rPr>
        <w:t>ж</w:t>
      </w:r>
      <w:r w:rsidRPr="00C0485E">
        <w:rPr>
          <w:sz w:val="28"/>
          <w:szCs w:val="28"/>
        </w:rPr>
        <w:t xml:space="preserve">бюджетных трансфертов, передаваемых </w:t>
      </w:r>
      <w:r>
        <w:rPr>
          <w:sz w:val="28"/>
          <w:szCs w:val="28"/>
        </w:rPr>
        <w:t xml:space="preserve">Самойловскому муниципальному району из бюджета Песчанского муниципального образования </w:t>
      </w:r>
      <w:r w:rsidRPr="00C0485E">
        <w:rPr>
          <w:sz w:val="28"/>
          <w:szCs w:val="28"/>
        </w:rPr>
        <w:t>на осущ</w:t>
      </w:r>
      <w:r w:rsidRPr="00C0485E">
        <w:rPr>
          <w:sz w:val="28"/>
          <w:szCs w:val="28"/>
        </w:rPr>
        <w:t>е</w:t>
      </w:r>
      <w:r w:rsidRPr="00C0485E">
        <w:rPr>
          <w:sz w:val="28"/>
          <w:szCs w:val="28"/>
        </w:rPr>
        <w:t xml:space="preserve">ствление полномочий </w:t>
      </w:r>
      <w:r>
        <w:rPr>
          <w:sz w:val="28"/>
          <w:szCs w:val="28"/>
        </w:rPr>
        <w:t xml:space="preserve">администрацией </w:t>
      </w:r>
      <w:r w:rsidRPr="00C0485E">
        <w:rPr>
          <w:sz w:val="28"/>
          <w:szCs w:val="28"/>
        </w:rPr>
        <w:t>по формированию, учету, исполн</w:t>
      </w:r>
      <w:r w:rsidRPr="00C0485E">
        <w:rPr>
          <w:sz w:val="28"/>
          <w:szCs w:val="28"/>
        </w:rPr>
        <w:t>е</w:t>
      </w:r>
      <w:r w:rsidRPr="00C0485E">
        <w:rPr>
          <w:sz w:val="28"/>
          <w:szCs w:val="28"/>
        </w:rPr>
        <w:t>нию бюдже</w:t>
      </w:r>
      <w:r>
        <w:rPr>
          <w:sz w:val="28"/>
          <w:szCs w:val="28"/>
        </w:rPr>
        <w:t>та в соответствии с заключенным соглашением</w:t>
      </w:r>
      <w:r w:rsidRPr="00C0485E">
        <w:rPr>
          <w:sz w:val="28"/>
          <w:szCs w:val="28"/>
        </w:rPr>
        <w:t xml:space="preserve"> (далее- ме</w:t>
      </w:r>
      <w:r w:rsidRPr="00C0485E">
        <w:rPr>
          <w:sz w:val="28"/>
          <w:szCs w:val="28"/>
        </w:rPr>
        <w:t>ж</w:t>
      </w:r>
      <w:r w:rsidRPr="00C0485E">
        <w:rPr>
          <w:sz w:val="28"/>
          <w:szCs w:val="28"/>
        </w:rPr>
        <w:t>бюджетные трансферты).</w:t>
      </w:r>
    </w:p>
    <w:p w:rsidR="00F07C0E" w:rsidRPr="00C0485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numPr>
          <w:ilvl w:val="0"/>
          <w:numId w:val="12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C0485E">
        <w:rPr>
          <w:sz w:val="28"/>
          <w:szCs w:val="28"/>
        </w:rPr>
        <w:t xml:space="preserve">Межбюджетные трансферты предоставляются </w:t>
      </w:r>
      <w:r>
        <w:rPr>
          <w:sz w:val="28"/>
          <w:szCs w:val="28"/>
        </w:rPr>
        <w:t xml:space="preserve">Самойловскому </w:t>
      </w:r>
      <w:r w:rsidRPr="00C0485E">
        <w:rPr>
          <w:sz w:val="28"/>
          <w:szCs w:val="28"/>
        </w:rPr>
        <w:t>м</w:t>
      </w:r>
      <w:r w:rsidRPr="00C0485E">
        <w:rPr>
          <w:sz w:val="28"/>
          <w:szCs w:val="28"/>
        </w:rPr>
        <w:t>у</w:t>
      </w:r>
      <w:r w:rsidRPr="00C0485E">
        <w:rPr>
          <w:sz w:val="28"/>
          <w:szCs w:val="28"/>
        </w:rPr>
        <w:t xml:space="preserve">ниципальному району в соответствии со сводной бюджетной росписью расходов </w:t>
      </w:r>
      <w:r>
        <w:rPr>
          <w:sz w:val="28"/>
          <w:szCs w:val="28"/>
        </w:rPr>
        <w:t>Песчанского муниципального образования</w:t>
      </w:r>
      <w:r w:rsidRPr="00C0485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Самойловского </w:t>
      </w:r>
      <w:r w:rsidRPr="00C0485E">
        <w:rPr>
          <w:sz w:val="28"/>
          <w:szCs w:val="28"/>
        </w:rPr>
        <w:t>м</w:t>
      </w:r>
      <w:r w:rsidRPr="00C0485E">
        <w:rPr>
          <w:sz w:val="28"/>
          <w:szCs w:val="28"/>
        </w:rPr>
        <w:t>у</w:t>
      </w:r>
      <w:r w:rsidRPr="00C0485E">
        <w:rPr>
          <w:sz w:val="28"/>
          <w:szCs w:val="28"/>
        </w:rPr>
        <w:t>ниципального района в пределах лимитов бюджетных обязательств, у</w:t>
      </w:r>
      <w:r w:rsidRPr="00C0485E">
        <w:rPr>
          <w:sz w:val="28"/>
          <w:szCs w:val="28"/>
        </w:rPr>
        <w:t>т</w:t>
      </w:r>
      <w:r w:rsidRPr="00C0485E">
        <w:rPr>
          <w:sz w:val="28"/>
          <w:szCs w:val="28"/>
        </w:rPr>
        <w:t>вержденных и доведенных финансовым управлением</w:t>
      </w:r>
      <w:r>
        <w:rPr>
          <w:sz w:val="28"/>
          <w:szCs w:val="28"/>
        </w:rPr>
        <w:t xml:space="preserve"> администрации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мойловского муниципального района</w:t>
      </w:r>
      <w:r w:rsidRPr="00C0485E">
        <w:rPr>
          <w:sz w:val="28"/>
          <w:szCs w:val="28"/>
        </w:rPr>
        <w:t xml:space="preserve"> до главных распорядителей в теч</w:t>
      </w:r>
      <w:r w:rsidRPr="00C0485E">
        <w:rPr>
          <w:sz w:val="28"/>
          <w:szCs w:val="28"/>
        </w:rPr>
        <w:t>е</w:t>
      </w:r>
      <w:r w:rsidRPr="00C0485E">
        <w:rPr>
          <w:sz w:val="28"/>
          <w:szCs w:val="28"/>
        </w:rPr>
        <w:t>ние 10 рабочих дней с начала месяца:</w:t>
      </w:r>
    </w:p>
    <w:p w:rsidR="00F07C0E" w:rsidRPr="00C0485E" w:rsidRDefault="00F07C0E" w:rsidP="00F07C0E">
      <w:pPr>
        <w:jc w:val="both"/>
        <w:rPr>
          <w:sz w:val="28"/>
          <w:szCs w:val="28"/>
        </w:rPr>
      </w:pPr>
      <w:r w:rsidRPr="00C0485E">
        <w:rPr>
          <w:sz w:val="28"/>
          <w:szCs w:val="28"/>
        </w:rPr>
        <w:t xml:space="preserve"> – ежемесячно </w:t>
      </w:r>
      <w:r>
        <w:rPr>
          <w:sz w:val="28"/>
          <w:szCs w:val="28"/>
        </w:rPr>
        <w:t xml:space="preserve">в объеме </w:t>
      </w:r>
      <w:r w:rsidRPr="00C0485E">
        <w:rPr>
          <w:sz w:val="28"/>
          <w:szCs w:val="28"/>
        </w:rPr>
        <w:t>1/12 лимитов бюджетных обязательств.</w:t>
      </w: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Распределение бюджетных расходов по Песчанскому муниципальному образованию Самойловского муниципального района по формированию, учету, исполнению бюджета устанавливается согласно следующим расч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там:</w:t>
      </w:r>
    </w:p>
    <w:p w:rsidR="00F07C0E" w:rsidRDefault="00F07C0E" w:rsidP="00F07C0E">
      <w:pPr>
        <w:ind w:left="720"/>
        <w:jc w:val="both"/>
        <w:rPr>
          <w:sz w:val="28"/>
          <w:szCs w:val="28"/>
        </w:rPr>
      </w:pPr>
    </w:p>
    <w:p w:rsidR="00F07C0E" w:rsidRDefault="00F07C0E" w:rsidP="00F07C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= БР х </w:t>
      </w:r>
      <w:r>
        <w:rPr>
          <w:sz w:val="28"/>
          <w:szCs w:val="28"/>
          <w:lang w:val="en-US"/>
        </w:rPr>
        <w:t>H</w:t>
      </w:r>
      <w:r>
        <w:rPr>
          <w:sz w:val="16"/>
          <w:szCs w:val="16"/>
          <w:lang w:val="en-US"/>
        </w:rPr>
        <w:t>j</w:t>
      </w:r>
      <w:r>
        <w:rPr>
          <w:sz w:val="28"/>
          <w:szCs w:val="28"/>
        </w:rPr>
        <w:t xml:space="preserve"> х 1/7, где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- доля бюджетных расходов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муниципального образования района по формированию, учету, исполнению бюджета на обеспечение деятельности штатных единиц работников администрации Самойловского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района;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БР – бюджетные расходы на оплату труда с начислениями и прочие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работников администрации Самойловского муниципального района ;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>
        <w:rPr>
          <w:sz w:val="16"/>
          <w:szCs w:val="16"/>
          <w:lang w:val="en-US"/>
        </w:rPr>
        <w:t>j</w:t>
      </w:r>
      <w:r>
        <w:rPr>
          <w:sz w:val="28"/>
          <w:szCs w:val="28"/>
        </w:rPr>
        <w:t xml:space="preserve"> – численность штатных работников администрации Самойловского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на 1 января текущего года.</w:t>
      </w:r>
    </w:p>
    <w:p w:rsidR="00F07C0E" w:rsidRPr="00C0485E" w:rsidRDefault="00F07C0E" w:rsidP="00F07C0E">
      <w:pPr>
        <w:ind w:left="720"/>
        <w:jc w:val="both"/>
        <w:rPr>
          <w:sz w:val="28"/>
          <w:szCs w:val="28"/>
        </w:rPr>
      </w:pPr>
    </w:p>
    <w:p w:rsidR="00F07C0E" w:rsidRPr="00C0485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485E">
        <w:rPr>
          <w:sz w:val="28"/>
          <w:szCs w:val="28"/>
        </w:rPr>
        <w:t>Межбюджетные трансферты перечисляются администраци</w:t>
      </w:r>
      <w:r>
        <w:rPr>
          <w:sz w:val="28"/>
          <w:szCs w:val="28"/>
        </w:rPr>
        <w:t>ей Песча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образования на счет, открытый отделению Ф</w:t>
      </w:r>
      <w:r w:rsidRPr="00C0485E">
        <w:rPr>
          <w:sz w:val="28"/>
          <w:szCs w:val="28"/>
        </w:rPr>
        <w:t>ед</w:t>
      </w:r>
      <w:r w:rsidRPr="00C0485E">
        <w:rPr>
          <w:sz w:val="28"/>
          <w:szCs w:val="28"/>
        </w:rPr>
        <w:t>е</w:t>
      </w:r>
      <w:r w:rsidRPr="00C0485E">
        <w:rPr>
          <w:sz w:val="28"/>
          <w:szCs w:val="28"/>
        </w:rPr>
        <w:t>рального казначейства по Самойловскому</w:t>
      </w:r>
      <w:r>
        <w:rPr>
          <w:sz w:val="28"/>
          <w:szCs w:val="28"/>
        </w:rPr>
        <w:t xml:space="preserve"> муниципальному </w:t>
      </w:r>
      <w:r w:rsidRPr="00C0485E">
        <w:rPr>
          <w:sz w:val="28"/>
          <w:szCs w:val="28"/>
        </w:rPr>
        <w:t>району Сар</w:t>
      </w:r>
      <w:r w:rsidRPr="00C0485E">
        <w:rPr>
          <w:sz w:val="28"/>
          <w:szCs w:val="28"/>
        </w:rPr>
        <w:t>а</w:t>
      </w:r>
      <w:r w:rsidRPr="00C0485E">
        <w:rPr>
          <w:sz w:val="28"/>
          <w:szCs w:val="28"/>
        </w:rPr>
        <w:t>товской области на балансовом сче</w:t>
      </w:r>
      <w:r>
        <w:rPr>
          <w:sz w:val="28"/>
          <w:szCs w:val="28"/>
        </w:rPr>
        <w:t>те 40101«Доходы, распределяемые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Федерального казначейства между уровнями бюджетной системы Российской Федерации», для последующего перечисления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порядке на единый счет бюджета Самойловского муниципального района».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4. Межбюджетные трансферты носят целевой характер и не подлежат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правлению на иные цели.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Самойловского муниципального района предоставляет заявку-отчет администрации Песчанского муниципального образования Самойловского муниципального района Саратовской области на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межбюджетных трансфертов, передаваемых бюджету Самойло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 из бюджета Песчанского муниципального образования на осуществление полномочий администрацией по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ванию, учету, исполнению бюджета в соответствии с заключенными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глашениями по следующей форме:</w:t>
      </w:r>
    </w:p>
    <w:p w:rsidR="00F07C0E" w:rsidRDefault="00F07C0E" w:rsidP="00F07C0E">
      <w:pPr>
        <w:jc w:val="center"/>
        <w:rPr>
          <w:sz w:val="28"/>
          <w:szCs w:val="28"/>
        </w:rPr>
      </w:pPr>
    </w:p>
    <w:p w:rsidR="00F07C0E" w:rsidRDefault="00F07C0E" w:rsidP="00F0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– отчет</w:t>
      </w:r>
    </w:p>
    <w:p w:rsidR="00F07C0E" w:rsidRPr="00A16EB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межбюджетных трансфертов, передаваемых бюджету Самойловского муниципального района из бюджета Песчанского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на осуществление полномочий администрацией по формированию, учету, исполнению бюджета в соответствии с заключе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соглашениями на 2022-2024годы</w:t>
      </w:r>
      <w:r w:rsidRPr="00A16EBE">
        <w:rPr>
          <w:sz w:val="28"/>
          <w:szCs w:val="28"/>
        </w:rPr>
        <w:t>.</w:t>
      </w:r>
    </w:p>
    <w:p w:rsidR="00F07C0E" w:rsidRDefault="00F07C0E" w:rsidP="00F07C0E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085"/>
        <w:gridCol w:w="893"/>
        <w:gridCol w:w="967"/>
        <w:gridCol w:w="1703"/>
        <w:gridCol w:w="920"/>
        <w:gridCol w:w="921"/>
        <w:gridCol w:w="1094"/>
        <w:gridCol w:w="1313"/>
      </w:tblGrid>
      <w:tr w:rsidR="00F07C0E" w:rsidTr="0089039A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Остаток на нач</w:t>
            </w:r>
            <w:r>
              <w:t>а</w:t>
            </w:r>
            <w:r>
              <w:t>ло года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Возврат остатков прошлого года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Объем межбю</w:t>
            </w:r>
            <w:r>
              <w:t>д</w:t>
            </w:r>
            <w:r>
              <w:t>жетных трансфе</w:t>
            </w:r>
            <w:r>
              <w:t>р</w:t>
            </w:r>
            <w:r>
              <w:t>тов, предусмо</w:t>
            </w:r>
            <w:r>
              <w:t>т</w:t>
            </w:r>
            <w:r>
              <w:t>ренных в бюджете Песчанского МО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Поступило средств из бю</w:t>
            </w:r>
            <w:r>
              <w:t>д</w:t>
            </w:r>
            <w:r>
              <w:t>жета Песчанск</w:t>
            </w:r>
            <w:r>
              <w:t>о</w:t>
            </w:r>
            <w:r>
              <w:t>го МО с начала года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Кассовые расходы с начала года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Остаток на конец отчетного периода ( гр1-гр2+гр5-гр6)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Потребность (гр4-гр5)</w:t>
            </w:r>
          </w:p>
        </w:tc>
      </w:tr>
      <w:tr w:rsidR="00F07C0E" w:rsidTr="0089039A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 том числе на период с начала 2022 года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Всего с начала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 т.ч. за отче</w:t>
            </w:r>
            <w:r>
              <w:t>т</w:t>
            </w:r>
            <w:r>
              <w:t>ный период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</w:tr>
      <w:tr w:rsidR="00F07C0E" w:rsidTr="0089039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9</w:t>
            </w:r>
          </w:p>
        </w:tc>
      </w:tr>
      <w:tr w:rsidR="00F07C0E" w:rsidTr="0089039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</w:tr>
    </w:tbl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бухгалтер:</w:t>
      </w:r>
    </w:p>
    <w:p w:rsidR="00F07C0E" w:rsidRPr="00C0485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ind w:left="3420" w:firstLine="266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F07C0E" w:rsidRDefault="00F07C0E" w:rsidP="00F07C0E">
      <w:pPr>
        <w:ind w:left="3420" w:firstLine="266"/>
        <w:rPr>
          <w:sz w:val="28"/>
          <w:szCs w:val="28"/>
        </w:rPr>
      </w:pPr>
      <w:r>
        <w:rPr>
          <w:sz w:val="28"/>
          <w:szCs w:val="28"/>
        </w:rPr>
        <w:t>к решению Сельского Совета</w:t>
      </w:r>
    </w:p>
    <w:p w:rsidR="00F07C0E" w:rsidRDefault="00F07C0E" w:rsidP="00F07C0E">
      <w:pPr>
        <w:ind w:left="3420" w:firstLine="266"/>
        <w:rPr>
          <w:sz w:val="28"/>
          <w:szCs w:val="28"/>
        </w:rPr>
      </w:pPr>
      <w:r>
        <w:rPr>
          <w:sz w:val="28"/>
          <w:szCs w:val="28"/>
        </w:rPr>
        <w:t>Песчанского муниципального образования</w:t>
      </w:r>
    </w:p>
    <w:p w:rsidR="00F07C0E" w:rsidRDefault="00F07C0E" w:rsidP="00F07C0E">
      <w:pPr>
        <w:ind w:left="3420" w:firstLine="266"/>
        <w:rPr>
          <w:sz w:val="28"/>
          <w:szCs w:val="28"/>
        </w:rPr>
      </w:pPr>
      <w:r>
        <w:rPr>
          <w:sz w:val="28"/>
          <w:szCs w:val="28"/>
        </w:rPr>
        <w:t>Самойловского муниципального района</w:t>
      </w:r>
    </w:p>
    <w:p w:rsidR="00F07C0E" w:rsidRPr="00194290" w:rsidRDefault="00F07C0E" w:rsidP="00F07C0E">
      <w:pPr>
        <w:ind w:firstLine="3686"/>
        <w:rPr>
          <w:sz w:val="28"/>
          <w:szCs w:val="28"/>
        </w:rPr>
      </w:pPr>
      <w:r w:rsidRPr="00194290">
        <w:rPr>
          <w:sz w:val="28"/>
          <w:szCs w:val="28"/>
        </w:rPr>
        <w:t xml:space="preserve">№  </w:t>
      </w:r>
      <w:r>
        <w:rPr>
          <w:sz w:val="28"/>
          <w:szCs w:val="28"/>
        </w:rPr>
        <w:t>156</w:t>
      </w:r>
      <w:r w:rsidRPr="00194290">
        <w:rPr>
          <w:sz w:val="28"/>
          <w:szCs w:val="28"/>
        </w:rPr>
        <w:t xml:space="preserve"> от </w:t>
      </w:r>
      <w:r>
        <w:rPr>
          <w:sz w:val="28"/>
          <w:szCs w:val="28"/>
        </w:rPr>
        <w:t>08.12.2021</w:t>
      </w:r>
      <w:r w:rsidRPr="00194290">
        <w:rPr>
          <w:sz w:val="28"/>
          <w:szCs w:val="28"/>
        </w:rPr>
        <w:t>г.</w:t>
      </w:r>
    </w:p>
    <w:p w:rsidR="00F07C0E" w:rsidRDefault="00F07C0E" w:rsidP="00F07C0E">
      <w:pPr>
        <w:jc w:val="center"/>
        <w:rPr>
          <w:sz w:val="28"/>
          <w:szCs w:val="28"/>
        </w:rPr>
      </w:pPr>
    </w:p>
    <w:p w:rsidR="00F07C0E" w:rsidRDefault="00F07C0E" w:rsidP="00F07C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07C0E" w:rsidRDefault="00F07C0E" w:rsidP="00F07C0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предоставления межбюджетных трансфертов, передаваемых бюджету Самойловского муниципального района из бюджета Песчанского муниципального образования на осуществление полномочий финуправл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по формированию, учету, исполнению бюджета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ключенными соглашениями.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предоставления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передаваемых Самойловскому муниципальному району из бюджета Песчанского муниципального образования на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ствление полномочий финуправлением по формированию, учету,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нению бюджета в соответствии с заключенным соглашением (далее -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бюджетные трансферты).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numPr>
          <w:ilvl w:val="0"/>
          <w:numId w:val="13"/>
        </w:numPr>
        <w:tabs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Межбюджетные трансферты предоставляются Самойловскому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району в соответствии со сводной бюджетной росписью расходов Песчанского муниципального образования и Самойловского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пределах лимитов бюджетных обязательств,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вержденных и доведенных финансовым управлением администрации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мойловского муниципального района до главных распорядителей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10 рабочих дней с начала месяца:</w:t>
      </w: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– ежемесячно в объеме 1/12 лимитов бюджетных обязательств.</w:t>
      </w:r>
    </w:p>
    <w:p w:rsidR="00F07C0E" w:rsidRDefault="00F07C0E" w:rsidP="00F07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расходов по Песчанскому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образованию Самойловского муниципального района по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ванию, учету, исполнению бюджета устанавливается согласно следующим расчетам:</w:t>
      </w:r>
    </w:p>
    <w:p w:rsidR="00F07C0E" w:rsidRDefault="00F07C0E" w:rsidP="00F07C0E">
      <w:pPr>
        <w:ind w:left="720"/>
        <w:jc w:val="both"/>
        <w:rPr>
          <w:sz w:val="28"/>
          <w:szCs w:val="28"/>
        </w:rPr>
      </w:pPr>
    </w:p>
    <w:p w:rsidR="00F07C0E" w:rsidRDefault="00F07C0E" w:rsidP="00F07C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= БР х </w:t>
      </w:r>
      <w:r>
        <w:rPr>
          <w:sz w:val="28"/>
          <w:szCs w:val="28"/>
          <w:lang w:val="en-US"/>
        </w:rPr>
        <w:t>H</w:t>
      </w:r>
      <w:r>
        <w:rPr>
          <w:sz w:val="16"/>
          <w:szCs w:val="16"/>
          <w:lang w:val="en-US"/>
        </w:rPr>
        <w:t>j</w:t>
      </w:r>
      <w:r>
        <w:rPr>
          <w:sz w:val="28"/>
          <w:szCs w:val="28"/>
        </w:rPr>
        <w:t xml:space="preserve"> х 1/7, где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- доля бюджетных расходов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муниципального образования района по формированию, учету, исполнению бюджета на обеспечение деятельности штатных единиц работников финансового управления администрации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мойловского муниципального района;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БР – бюджетные расходы на оплату труда с начислениями и прочие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работников финансового управления администрации Самойловского муниципального района;</w:t>
      </w: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16"/>
          <w:szCs w:val="16"/>
          <w:lang w:val="en-US"/>
        </w:rPr>
        <w:t>j</w:t>
      </w:r>
      <w:r>
        <w:rPr>
          <w:sz w:val="28"/>
          <w:szCs w:val="28"/>
        </w:rPr>
        <w:t xml:space="preserve"> – численность штатных работников финансового управления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Самойловского муниципального района, работников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Самойловского муниципального района на 1 января текущего года.</w:t>
      </w:r>
    </w:p>
    <w:p w:rsidR="00F07C0E" w:rsidRDefault="00F07C0E" w:rsidP="00F07C0E">
      <w:pPr>
        <w:ind w:left="720"/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3. Межбюджетные трансферты перечисляются администрацией Песча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образования на счет, открытый отделению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казначейства по Самойловскому муниципальному району Сар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товской области на балансовом счете 40101«Доходы, распределяемые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Федерального казначейства между уровнями бюджетной системы Российской Федерации», для последующего перечисления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порядке на единый счет бюджета Самойловского муниципального района».</w:t>
      </w: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4. Межбюджетные трансферты носят целевой характер и не подлежат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правлению на иные цели.</w:t>
      </w: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Самойловского муниципального района предоставляет заявку-отчет администрации Песчанского муниципального образования Самойловского муниципального района Саратовской области на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межбюджетных трансфертов, передаваемых бюджету Самойло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 из бюджета Песчанского муниципального образования на осуществление полномочий финуправлением по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ванию, учету, исполнению бюджета в соответствии с заключенными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глашениями по следующей форме:</w:t>
      </w:r>
    </w:p>
    <w:p w:rsidR="00F07C0E" w:rsidRDefault="00F07C0E" w:rsidP="00F07C0E">
      <w:pPr>
        <w:jc w:val="center"/>
        <w:rPr>
          <w:b/>
          <w:sz w:val="28"/>
          <w:szCs w:val="28"/>
        </w:rPr>
      </w:pPr>
    </w:p>
    <w:p w:rsidR="00F07C0E" w:rsidRDefault="00F07C0E" w:rsidP="00F0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– отчет</w:t>
      </w: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межбюджетных трансфертов, передаваемых бюджету Самойловского муниципального района из бюджета Песчанского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на осуществление полномочий финуправлением по формированию, учету, исполнению бюджета в соответствии с заключе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соглашениями на 2022-2024 годы.</w:t>
      </w:r>
    </w:p>
    <w:p w:rsidR="00F07C0E" w:rsidRDefault="00F07C0E" w:rsidP="00F07C0E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085"/>
        <w:gridCol w:w="893"/>
        <w:gridCol w:w="967"/>
        <w:gridCol w:w="1703"/>
        <w:gridCol w:w="920"/>
        <w:gridCol w:w="921"/>
        <w:gridCol w:w="1094"/>
        <w:gridCol w:w="1313"/>
      </w:tblGrid>
      <w:tr w:rsidR="00F07C0E" w:rsidTr="0089039A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Остаток на нач</w:t>
            </w:r>
            <w:r>
              <w:t>а</w:t>
            </w:r>
            <w:r>
              <w:t>ло года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Возврат остатков прошлого года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Объем межбю</w:t>
            </w:r>
            <w:r>
              <w:t>д</w:t>
            </w:r>
            <w:r>
              <w:t>жетных трансфе</w:t>
            </w:r>
            <w:r>
              <w:t>р</w:t>
            </w:r>
            <w:r>
              <w:t>тов, предусмо</w:t>
            </w:r>
            <w:r>
              <w:t>т</w:t>
            </w:r>
            <w:r>
              <w:t>ренных в бюджете Песчанского МО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Поступило средств из бю</w:t>
            </w:r>
            <w:r>
              <w:t>д</w:t>
            </w:r>
            <w:r>
              <w:t>жета Песчанск</w:t>
            </w:r>
            <w:r>
              <w:t>о</w:t>
            </w:r>
            <w:r>
              <w:t>го МО с начала года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Кассовые расходы с начала года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Остаток на конец отчетного периода ( гр1-гр2+гр5-гр6)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Потребность (гр4-гр5)</w:t>
            </w:r>
          </w:p>
        </w:tc>
      </w:tr>
      <w:tr w:rsidR="00F07C0E" w:rsidTr="0089039A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 том числе на период с начала 2022 года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Всего с начала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В т.ч. за отче</w:t>
            </w:r>
            <w:r>
              <w:t>т</w:t>
            </w:r>
            <w:r>
              <w:t>ный период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0E" w:rsidRDefault="00F07C0E" w:rsidP="0089039A"/>
        </w:tc>
      </w:tr>
      <w:tr w:rsidR="00F07C0E" w:rsidTr="0089039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0E" w:rsidRDefault="00F07C0E" w:rsidP="0089039A">
            <w:pPr>
              <w:jc w:val="center"/>
            </w:pPr>
            <w:r>
              <w:t>9</w:t>
            </w:r>
          </w:p>
        </w:tc>
      </w:tr>
      <w:tr w:rsidR="00F07C0E" w:rsidTr="0089039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0E" w:rsidRDefault="00F07C0E" w:rsidP="0089039A">
            <w:pPr>
              <w:jc w:val="center"/>
            </w:pPr>
          </w:p>
        </w:tc>
      </w:tr>
    </w:tbl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F07C0E" w:rsidRDefault="00F07C0E" w:rsidP="00F07C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бухгалтер:</w:t>
      </w:r>
    </w:p>
    <w:p w:rsidR="00F07C0E" w:rsidRDefault="00F07C0E" w:rsidP="00F07C0E"/>
    <w:p w:rsidR="00F07C0E" w:rsidRDefault="00F07C0E" w:rsidP="00F07C0E">
      <w:pPr>
        <w:spacing w:line="235" w:lineRule="auto"/>
        <w:ind w:firstLine="4678"/>
        <w:rPr>
          <w:sz w:val="24"/>
          <w:szCs w:val="28"/>
        </w:rPr>
      </w:pPr>
      <w:r>
        <w:rPr>
          <w:sz w:val="24"/>
          <w:szCs w:val="28"/>
        </w:rPr>
        <w:t xml:space="preserve">Приложение № 8 </w:t>
      </w:r>
    </w:p>
    <w:p w:rsidR="00F07C0E" w:rsidRDefault="00F07C0E" w:rsidP="00F07C0E">
      <w:pPr>
        <w:spacing w:line="235" w:lineRule="auto"/>
        <w:ind w:left="4678" w:right="-143"/>
        <w:rPr>
          <w:sz w:val="24"/>
          <w:szCs w:val="28"/>
        </w:rPr>
      </w:pPr>
      <w:r>
        <w:rPr>
          <w:sz w:val="24"/>
          <w:szCs w:val="28"/>
        </w:rPr>
        <w:t>к Решению Сельского Совета Песчанского муниципального образования Самойло</w:t>
      </w:r>
      <w:r>
        <w:rPr>
          <w:sz w:val="24"/>
          <w:szCs w:val="28"/>
        </w:rPr>
        <w:t>в</w:t>
      </w:r>
      <w:r>
        <w:rPr>
          <w:sz w:val="24"/>
          <w:szCs w:val="28"/>
        </w:rPr>
        <w:t>ского муниципального района Саратовской области</w:t>
      </w:r>
    </w:p>
    <w:p w:rsidR="00F07C0E" w:rsidRPr="00DF020C" w:rsidRDefault="00F07C0E" w:rsidP="00F07C0E">
      <w:pPr>
        <w:spacing w:line="235" w:lineRule="auto"/>
        <w:ind w:firstLine="4678"/>
        <w:rPr>
          <w:sz w:val="22"/>
          <w:szCs w:val="22"/>
        </w:rPr>
      </w:pPr>
      <w:r w:rsidRPr="00DF020C">
        <w:rPr>
          <w:sz w:val="22"/>
          <w:szCs w:val="22"/>
        </w:rPr>
        <w:t xml:space="preserve">№  </w:t>
      </w:r>
      <w:r>
        <w:rPr>
          <w:sz w:val="22"/>
          <w:szCs w:val="22"/>
        </w:rPr>
        <w:t>156</w:t>
      </w:r>
      <w:r w:rsidRPr="00DF020C">
        <w:rPr>
          <w:sz w:val="22"/>
          <w:szCs w:val="22"/>
        </w:rPr>
        <w:t xml:space="preserve"> от </w:t>
      </w:r>
      <w:r>
        <w:rPr>
          <w:sz w:val="22"/>
          <w:szCs w:val="22"/>
        </w:rPr>
        <w:t>08.12.2021</w:t>
      </w:r>
      <w:r w:rsidRPr="00DF020C">
        <w:rPr>
          <w:sz w:val="22"/>
          <w:szCs w:val="22"/>
        </w:rPr>
        <w:t>г.</w:t>
      </w:r>
    </w:p>
    <w:p w:rsidR="00F07C0E" w:rsidRDefault="00F07C0E" w:rsidP="00F07C0E">
      <w:pPr>
        <w:pStyle w:val="ab"/>
        <w:widowControl/>
        <w:ind w:firstLine="0"/>
        <w:rPr>
          <w:szCs w:val="28"/>
        </w:rPr>
      </w:pPr>
    </w:p>
    <w:p w:rsidR="00F07C0E" w:rsidRDefault="00F07C0E" w:rsidP="00F07C0E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 Песчанского муниципального образования Самойловского муниципального района</w:t>
      </w:r>
    </w:p>
    <w:p w:rsidR="00F07C0E" w:rsidRDefault="00F07C0E" w:rsidP="00F07C0E">
      <w:pPr>
        <w:pStyle w:val="ad"/>
        <w:spacing w:after="0"/>
        <w:ind w:left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на 2022 и плановый период 2023 и 2024 годов</w:t>
      </w:r>
    </w:p>
    <w:p w:rsidR="00F07C0E" w:rsidRDefault="00F07C0E" w:rsidP="00F07C0E">
      <w:pPr>
        <w:suppressAutoHyphens/>
        <w:jc w:val="center"/>
        <w:rPr>
          <w:sz w:val="28"/>
          <w:szCs w:val="28"/>
        </w:rPr>
      </w:pPr>
    </w:p>
    <w:p w:rsidR="00F07C0E" w:rsidRDefault="00F07C0E" w:rsidP="00F07C0E">
      <w:pPr>
        <w:suppressAutoHyphens/>
        <w:jc w:val="center"/>
      </w:pPr>
      <w:r>
        <w:rPr>
          <w:sz w:val="28"/>
          <w:szCs w:val="28"/>
        </w:rPr>
        <w:t>Предоставление муниципальных гарантий</w:t>
      </w:r>
    </w:p>
    <w:p w:rsidR="00F07C0E" w:rsidRDefault="00F07C0E" w:rsidP="00F07C0E">
      <w:pPr>
        <w:suppressAutoHyphens/>
        <w:jc w:val="center"/>
      </w:pPr>
    </w:p>
    <w:p w:rsidR="00F07C0E" w:rsidRDefault="00F07C0E" w:rsidP="00F07C0E">
      <w:pPr>
        <w:suppressAutoHyphens/>
        <w:jc w:val="right"/>
      </w:pPr>
      <w:r>
        <w:t xml:space="preserve">                                (руб.)</w:t>
      </w:r>
    </w:p>
    <w:tbl>
      <w:tblPr>
        <w:tblW w:w="0" w:type="auto"/>
        <w:tblInd w:w="-111" w:type="dxa"/>
        <w:tblLayout w:type="fixed"/>
        <w:tblLook w:val="04A0"/>
      </w:tblPr>
      <w:tblGrid>
        <w:gridCol w:w="498"/>
        <w:gridCol w:w="1984"/>
        <w:gridCol w:w="1843"/>
        <w:gridCol w:w="1423"/>
        <w:gridCol w:w="1842"/>
        <w:gridCol w:w="1985"/>
      </w:tblGrid>
      <w:tr w:rsidR="00F07C0E" w:rsidTr="0089039A">
        <w:trPr>
          <w:trHeight w:val="16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Направление (цель)</w:t>
            </w:r>
          </w:p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гарантирования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Наименование принципала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C0E" w:rsidRDefault="00F07C0E" w:rsidP="0089039A">
            <w:pPr>
              <w:pStyle w:val="ae"/>
              <w:suppressAutoHyphens/>
              <w:spacing w:line="276" w:lineRule="auto"/>
              <w:jc w:val="center"/>
              <w:rPr>
                <w:sz w:val="22"/>
                <w:lang w:eastAsia="zh-CN"/>
              </w:rPr>
            </w:pPr>
            <w:r>
              <w:rPr>
                <w:sz w:val="24"/>
                <w:szCs w:val="24"/>
              </w:rPr>
              <w:t>Объем гарантирования</w:t>
            </w:r>
          </w:p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Наличие права регрессного требования гаранта к принципалу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Иные условия предоставления гарантии</w:t>
            </w:r>
          </w:p>
        </w:tc>
      </w:tr>
      <w:tr w:rsidR="00F07C0E" w:rsidTr="0089039A">
        <w:trPr>
          <w:trHeight w:val="37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-</w:t>
            </w:r>
          </w:p>
        </w:tc>
      </w:tr>
      <w:tr w:rsidR="00F07C0E" w:rsidTr="0089039A">
        <w:trPr>
          <w:trHeight w:val="37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C0E" w:rsidRDefault="00F07C0E" w:rsidP="0089039A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C0E" w:rsidRDefault="00F07C0E" w:rsidP="0089039A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C0E" w:rsidRDefault="00F07C0E" w:rsidP="0089039A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t>Всего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C0E" w:rsidRDefault="00F07C0E" w:rsidP="0089039A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C0E" w:rsidRDefault="00F07C0E" w:rsidP="0089039A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0E" w:rsidRDefault="00F07C0E" w:rsidP="0089039A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07C0E" w:rsidRDefault="00F07C0E" w:rsidP="00F07C0E">
      <w:pPr>
        <w:suppressAutoHyphens/>
        <w:ind w:left="720"/>
        <w:jc w:val="center"/>
        <w:rPr>
          <w:lang w:eastAsia="zh-CN"/>
        </w:rPr>
      </w:pPr>
    </w:p>
    <w:p w:rsidR="00F07C0E" w:rsidRDefault="00F07C0E" w:rsidP="00F07C0E"/>
    <w:p w:rsidR="00787CC0" w:rsidRDefault="00787CC0" w:rsidP="00F07C0E">
      <w:pPr>
        <w:pStyle w:val="ab"/>
        <w:widowControl/>
        <w:ind w:firstLine="0"/>
        <w:rPr>
          <w:b/>
        </w:rPr>
      </w:pPr>
    </w:p>
    <w:sectPr w:rsidR="00787CC0" w:rsidSect="00F07C0E">
      <w:pgSz w:w="11907" w:h="16840" w:code="9"/>
      <w:pgMar w:top="1134" w:right="1134" w:bottom="99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A7" w:rsidRDefault="00D565A7">
      <w:r>
        <w:separator/>
      </w:r>
    </w:p>
  </w:endnote>
  <w:endnote w:type="continuationSeparator" w:id="1">
    <w:p w:rsidR="00D565A7" w:rsidRDefault="00D5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A7" w:rsidRDefault="00D565A7">
      <w:r>
        <w:separator/>
      </w:r>
    </w:p>
  </w:footnote>
  <w:footnote w:type="continuationSeparator" w:id="1">
    <w:p w:rsidR="00D565A7" w:rsidRDefault="00D5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C0" w:rsidRDefault="00787CC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372</w:t>
    </w:r>
    <w:r>
      <w:rPr>
        <w:rStyle w:val="a9"/>
      </w:rPr>
      <w:fldChar w:fldCharType="end"/>
    </w:r>
  </w:p>
  <w:p w:rsidR="00787CC0" w:rsidRDefault="00787CC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C0" w:rsidRDefault="00787CC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4624">
      <w:rPr>
        <w:rStyle w:val="a9"/>
        <w:noProof/>
      </w:rPr>
      <w:t>6</w:t>
    </w:r>
    <w:r>
      <w:rPr>
        <w:rStyle w:val="a9"/>
      </w:rPr>
      <w:fldChar w:fldCharType="end"/>
    </w:r>
  </w:p>
  <w:p w:rsidR="00787CC0" w:rsidRDefault="00787CC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C0" w:rsidRDefault="00787CC0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3">
    <w:nsid w:val="423E0302"/>
    <w:multiLevelType w:val="hybridMultilevel"/>
    <w:tmpl w:val="38F68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9F712F"/>
    <w:rsid w:val="00014CB1"/>
    <w:rsid w:val="00026A25"/>
    <w:rsid w:val="00044CD9"/>
    <w:rsid w:val="00056F33"/>
    <w:rsid w:val="0006096E"/>
    <w:rsid w:val="0006227A"/>
    <w:rsid w:val="000768B5"/>
    <w:rsid w:val="000801BF"/>
    <w:rsid w:val="0009649A"/>
    <w:rsid w:val="000B755A"/>
    <w:rsid w:val="000C3C98"/>
    <w:rsid w:val="000D15DE"/>
    <w:rsid w:val="000D78A1"/>
    <w:rsid w:val="000F25B8"/>
    <w:rsid w:val="00100DBC"/>
    <w:rsid w:val="00147D0C"/>
    <w:rsid w:val="00164442"/>
    <w:rsid w:val="0017108F"/>
    <w:rsid w:val="0019052F"/>
    <w:rsid w:val="001A5128"/>
    <w:rsid w:val="001B7862"/>
    <w:rsid w:val="001C51B9"/>
    <w:rsid w:val="001E3ED4"/>
    <w:rsid w:val="002034E9"/>
    <w:rsid w:val="0020477C"/>
    <w:rsid w:val="00220130"/>
    <w:rsid w:val="002356D0"/>
    <w:rsid w:val="00237306"/>
    <w:rsid w:val="00237CEB"/>
    <w:rsid w:val="00251933"/>
    <w:rsid w:val="00255C8A"/>
    <w:rsid w:val="002849AE"/>
    <w:rsid w:val="00291209"/>
    <w:rsid w:val="002F21ED"/>
    <w:rsid w:val="00316BC6"/>
    <w:rsid w:val="00321BBE"/>
    <w:rsid w:val="00340245"/>
    <w:rsid w:val="00370234"/>
    <w:rsid w:val="00380975"/>
    <w:rsid w:val="00383837"/>
    <w:rsid w:val="003B5412"/>
    <w:rsid w:val="003C3F85"/>
    <w:rsid w:val="003F28F2"/>
    <w:rsid w:val="003F7F0C"/>
    <w:rsid w:val="004111BE"/>
    <w:rsid w:val="004117A0"/>
    <w:rsid w:val="0042012E"/>
    <w:rsid w:val="00430847"/>
    <w:rsid w:val="0043558A"/>
    <w:rsid w:val="00467A85"/>
    <w:rsid w:val="00480148"/>
    <w:rsid w:val="00486D80"/>
    <w:rsid w:val="004907C8"/>
    <w:rsid w:val="00496049"/>
    <w:rsid w:val="004B7607"/>
    <w:rsid w:val="004C585E"/>
    <w:rsid w:val="004C6C5C"/>
    <w:rsid w:val="004D3554"/>
    <w:rsid w:val="004E2AF1"/>
    <w:rsid w:val="00512F45"/>
    <w:rsid w:val="005A444E"/>
    <w:rsid w:val="005B0B4F"/>
    <w:rsid w:val="005C2AA0"/>
    <w:rsid w:val="005E4A37"/>
    <w:rsid w:val="005E56E4"/>
    <w:rsid w:val="005E7EF0"/>
    <w:rsid w:val="00604624"/>
    <w:rsid w:val="00607D8F"/>
    <w:rsid w:val="00623C08"/>
    <w:rsid w:val="00630B8F"/>
    <w:rsid w:val="00637994"/>
    <w:rsid w:val="00667F3A"/>
    <w:rsid w:val="0069562F"/>
    <w:rsid w:val="006A3A26"/>
    <w:rsid w:val="006A4663"/>
    <w:rsid w:val="006B2A8B"/>
    <w:rsid w:val="006E2415"/>
    <w:rsid w:val="006E39C4"/>
    <w:rsid w:val="007378FF"/>
    <w:rsid w:val="007413F0"/>
    <w:rsid w:val="0074313E"/>
    <w:rsid w:val="00745164"/>
    <w:rsid w:val="00762361"/>
    <w:rsid w:val="00787CC0"/>
    <w:rsid w:val="00792040"/>
    <w:rsid w:val="007B50B5"/>
    <w:rsid w:val="00816F1C"/>
    <w:rsid w:val="00833972"/>
    <w:rsid w:val="008353CE"/>
    <w:rsid w:val="00863983"/>
    <w:rsid w:val="00872C48"/>
    <w:rsid w:val="008825C3"/>
    <w:rsid w:val="0089039A"/>
    <w:rsid w:val="00890BE4"/>
    <w:rsid w:val="008A09DB"/>
    <w:rsid w:val="008B2C2A"/>
    <w:rsid w:val="008B749A"/>
    <w:rsid w:val="008E3D0E"/>
    <w:rsid w:val="00901C0C"/>
    <w:rsid w:val="00981B5C"/>
    <w:rsid w:val="00991BC9"/>
    <w:rsid w:val="009B5E4E"/>
    <w:rsid w:val="009B6F69"/>
    <w:rsid w:val="009C770B"/>
    <w:rsid w:val="009F5016"/>
    <w:rsid w:val="009F712F"/>
    <w:rsid w:val="00A125D3"/>
    <w:rsid w:val="00A3619D"/>
    <w:rsid w:val="00A408C8"/>
    <w:rsid w:val="00A7270F"/>
    <w:rsid w:val="00A80FE6"/>
    <w:rsid w:val="00A841D5"/>
    <w:rsid w:val="00A96363"/>
    <w:rsid w:val="00AB27F4"/>
    <w:rsid w:val="00AB47FD"/>
    <w:rsid w:val="00AD2C9F"/>
    <w:rsid w:val="00AE2317"/>
    <w:rsid w:val="00B01653"/>
    <w:rsid w:val="00B11814"/>
    <w:rsid w:val="00B1225F"/>
    <w:rsid w:val="00B3522F"/>
    <w:rsid w:val="00B44DED"/>
    <w:rsid w:val="00B47095"/>
    <w:rsid w:val="00B52B2F"/>
    <w:rsid w:val="00B55AD4"/>
    <w:rsid w:val="00B57389"/>
    <w:rsid w:val="00B63D54"/>
    <w:rsid w:val="00B701D8"/>
    <w:rsid w:val="00B71893"/>
    <w:rsid w:val="00B819E2"/>
    <w:rsid w:val="00B826FB"/>
    <w:rsid w:val="00B854DF"/>
    <w:rsid w:val="00B97DC9"/>
    <w:rsid w:val="00BC3D39"/>
    <w:rsid w:val="00BE256E"/>
    <w:rsid w:val="00BF336E"/>
    <w:rsid w:val="00C65E7F"/>
    <w:rsid w:val="00C87D3A"/>
    <w:rsid w:val="00C92699"/>
    <w:rsid w:val="00CA082C"/>
    <w:rsid w:val="00CA319F"/>
    <w:rsid w:val="00CB3CF7"/>
    <w:rsid w:val="00CB79A3"/>
    <w:rsid w:val="00CC41C9"/>
    <w:rsid w:val="00CF1F12"/>
    <w:rsid w:val="00D26940"/>
    <w:rsid w:val="00D565A7"/>
    <w:rsid w:val="00D81B81"/>
    <w:rsid w:val="00DC1A97"/>
    <w:rsid w:val="00DD03C3"/>
    <w:rsid w:val="00DD59DC"/>
    <w:rsid w:val="00DE276D"/>
    <w:rsid w:val="00E12926"/>
    <w:rsid w:val="00E1348B"/>
    <w:rsid w:val="00E21894"/>
    <w:rsid w:val="00E35792"/>
    <w:rsid w:val="00E379A0"/>
    <w:rsid w:val="00E638C1"/>
    <w:rsid w:val="00E742BC"/>
    <w:rsid w:val="00E8799B"/>
    <w:rsid w:val="00EB2555"/>
    <w:rsid w:val="00ED2D57"/>
    <w:rsid w:val="00EE524E"/>
    <w:rsid w:val="00F03CEB"/>
    <w:rsid w:val="00F07C0E"/>
    <w:rsid w:val="00F33002"/>
    <w:rsid w:val="00F44CB3"/>
    <w:rsid w:val="00F5723C"/>
    <w:rsid w:val="00F63524"/>
    <w:rsid w:val="00F77C7D"/>
    <w:rsid w:val="00F820BB"/>
    <w:rsid w:val="00F94FFB"/>
    <w:rsid w:val="00FB198E"/>
    <w:rsid w:val="00FE7093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textAlignment w:val="auto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Òåêñò äîêóìåíòà"/>
    <w:basedOn w:val="a"/>
    <w:pPr>
      <w:ind w:firstLine="720"/>
      <w:jc w:val="both"/>
    </w:pPr>
    <w:rPr>
      <w:sz w:val="28"/>
    </w:rPr>
  </w:style>
  <w:style w:type="paragraph" w:customStyle="1" w:styleId="a4">
    <w:name w:val="Êîãäà ïðèíÿò"/>
    <w:basedOn w:val="a"/>
    <w:next w:val="a3"/>
    <w:pPr>
      <w:suppressAutoHyphens/>
      <w:spacing w:after="480"/>
      <w:jc w:val="both"/>
    </w:pPr>
    <w:rPr>
      <w:i/>
      <w:sz w:val="28"/>
    </w:rPr>
  </w:style>
  <w:style w:type="paragraph" w:customStyle="1" w:styleId="a5">
    <w:name w:val="Íàçâàíèå çàêîíà"/>
    <w:basedOn w:val="a"/>
    <w:next w:val="a3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Äîëæíîñòü è ôàìèëèÿ"/>
    <w:basedOn w:val="a"/>
    <w:pPr>
      <w:suppressAutoHyphens/>
      <w:jc w:val="both"/>
    </w:pPr>
    <w:rPr>
      <w:b/>
      <w:sz w:val="28"/>
    </w:rPr>
  </w:style>
  <w:style w:type="paragraph" w:customStyle="1" w:styleId="a7">
    <w:name w:val="Ãëàâà èëè ðàçäåë"/>
    <w:basedOn w:val="a"/>
    <w:next w:val="a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Текст документа"/>
    <w:basedOn w:val="a"/>
    <w:pPr>
      <w:widowControl w:val="0"/>
      <w:ind w:firstLine="720"/>
      <w:jc w:val="both"/>
    </w:pPr>
    <w:rPr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spacing w:after="120"/>
      <w:ind w:left="283"/>
    </w:p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a0"/>
    <w:link w:val="ae"/>
    <w:rsid w:val="00F07C0E"/>
  </w:style>
  <w:style w:type="paragraph" w:styleId="21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BodyText3">
    <w:name w:val="Body Text 3"/>
    <w:basedOn w:val="a"/>
    <w:pPr>
      <w:jc w:val="center"/>
    </w:pPr>
    <w:rPr>
      <w:b/>
      <w:sz w:val="26"/>
    </w:rPr>
  </w:style>
  <w:style w:type="paragraph" w:customStyle="1" w:styleId="Aeaaaeeeacaae">
    <w:name w:val="Aeaaa eee ?acaae"/>
    <w:basedOn w:val="a"/>
    <w:next w:val="a"/>
    <w:pPr>
      <w:suppressAutoHyphens/>
      <w:jc w:val="center"/>
      <w:textAlignment w:val="auto"/>
    </w:pPr>
    <w:rPr>
      <w:b/>
      <w:sz w:val="32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Oaenoaieoiaioa">
    <w:name w:val="Oaeno aieoiaioa"/>
    <w:basedOn w:val="a"/>
    <w:pPr>
      <w:ind w:firstLine="720"/>
      <w:jc w:val="both"/>
      <w:textAlignment w:val="auto"/>
    </w:pPr>
    <w:rPr>
      <w:sz w:val="28"/>
    </w:rPr>
  </w:style>
  <w:style w:type="paragraph" w:customStyle="1" w:styleId="Normal">
    <w:name w:val="Normal"/>
    <w:rsid w:val="009F712F"/>
  </w:style>
  <w:style w:type="paragraph" w:customStyle="1" w:styleId="BodyText2">
    <w:name w:val="Body Text 2"/>
    <w:basedOn w:val="a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styleId="af2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pPr>
      <w:overflowPunct/>
      <w:autoSpaceDE/>
      <w:autoSpaceDN/>
      <w:adjustRightInd/>
      <w:textAlignment w:val="auto"/>
    </w:pPr>
  </w:style>
  <w:style w:type="character" w:styleId="af5">
    <w:name w:val="Hyperlink"/>
    <w:basedOn w:val="a0"/>
    <w:uiPriority w:val="99"/>
    <w:unhideWhenUsed/>
    <w:rsid w:val="00B63D54"/>
    <w:rPr>
      <w:color w:val="0000FF"/>
      <w:u w:val="single"/>
    </w:rPr>
  </w:style>
  <w:style w:type="paragraph" w:customStyle="1" w:styleId="xl66">
    <w:name w:val="xl66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F07C0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F07C0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F07C0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F07C0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07C0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07C0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F07C0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F07C0E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F07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F07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F07C0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F07C0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F07C0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18"/>
      <w:szCs w:val="18"/>
    </w:rPr>
  </w:style>
  <w:style w:type="paragraph" w:customStyle="1" w:styleId="xl118">
    <w:name w:val="xl118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F07C0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F07C0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4">
    <w:name w:val="xl124"/>
    <w:basedOn w:val="a"/>
    <w:rsid w:val="00F07C0E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F07C0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F07C0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F07C0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F07C0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F07C0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4">
    <w:name w:val="xl134"/>
    <w:basedOn w:val="a"/>
    <w:rsid w:val="00F07C0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5">
    <w:name w:val="xl135"/>
    <w:basedOn w:val="a"/>
    <w:rsid w:val="00F07C0E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F07C0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F07C0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F07C0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F07C0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F0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o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7451</Words>
  <Characters>42472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Саратовская областная Дума</Company>
  <LinksUpToDate>false</LinksUpToDate>
  <CharactersWithSpaces>49824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http://muob.ru/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БОРЩЕВ</dc:creator>
  <cp:lastModifiedBy>комп</cp:lastModifiedBy>
  <cp:revision>2</cp:revision>
  <cp:lastPrinted>2022-01-13T10:36:00Z</cp:lastPrinted>
  <dcterms:created xsi:type="dcterms:W3CDTF">2022-07-11T12:02:00Z</dcterms:created>
  <dcterms:modified xsi:type="dcterms:W3CDTF">2022-07-11T12:02:00Z</dcterms:modified>
</cp:coreProperties>
</file>